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E21" w:rsidRDefault="00E13E21" w:rsidP="00E13E21">
      <w:pPr>
        <w:jc w:val="center"/>
        <w:rPr>
          <w:b/>
          <w:lang w:val="tt-RU"/>
        </w:rPr>
      </w:pPr>
      <w:r>
        <w:rPr>
          <w:b/>
        </w:rPr>
        <w:t>Муниципальное бюджетное общеобразовательное учреждение</w:t>
      </w:r>
    </w:p>
    <w:p w:rsidR="00E13E21" w:rsidRDefault="00E13E21" w:rsidP="00E13E21">
      <w:pPr>
        <w:jc w:val="center"/>
        <w:rPr>
          <w:b/>
        </w:rPr>
      </w:pPr>
      <w:r>
        <w:rPr>
          <w:b/>
        </w:rPr>
        <w:t>«Гимназия №5»</w:t>
      </w:r>
      <w:r>
        <w:rPr>
          <w:b/>
          <w:lang w:val="tt-RU"/>
        </w:rPr>
        <w:t xml:space="preserve"> </w:t>
      </w:r>
      <w:r>
        <w:rPr>
          <w:b/>
        </w:rPr>
        <w:t>Авиастроительного района города Казани</w:t>
      </w:r>
    </w:p>
    <w:p w:rsidR="00E13E21" w:rsidRDefault="00E13E21" w:rsidP="00E13E21">
      <w:pPr>
        <w:tabs>
          <w:tab w:val="left" w:pos="2080"/>
          <w:tab w:val="left" w:pos="2160"/>
        </w:tabs>
        <w:jc w:val="center"/>
      </w:pPr>
    </w:p>
    <w:p w:rsidR="00E13E21" w:rsidRDefault="00E13E21" w:rsidP="00E13E21"/>
    <w:p w:rsidR="00E13E21" w:rsidRDefault="00E13E21" w:rsidP="00E13E21"/>
    <w:p w:rsidR="00E13E21" w:rsidRDefault="00E13E21" w:rsidP="00E13E21"/>
    <w:p w:rsidR="00E13E21" w:rsidRDefault="00E13E21" w:rsidP="00E13E21"/>
    <w:p w:rsidR="00E13E21" w:rsidRDefault="00E13E21" w:rsidP="00E13E21"/>
    <w:p w:rsidR="00E13E21" w:rsidRDefault="00E13E21" w:rsidP="00E13E21"/>
    <w:p w:rsidR="00E13E21" w:rsidRDefault="00E13E21" w:rsidP="00E13E21"/>
    <w:p w:rsidR="00E13E21" w:rsidRDefault="00E13E21" w:rsidP="00E13E21"/>
    <w:p w:rsidR="00E13E21" w:rsidRDefault="00E13E21" w:rsidP="00E13E21">
      <w:pPr>
        <w:jc w:val="center"/>
        <w:rPr>
          <w:b/>
          <w:i/>
          <w:sz w:val="36"/>
        </w:rPr>
      </w:pPr>
      <w:r>
        <w:rPr>
          <w:b/>
          <w:i/>
          <w:sz w:val="36"/>
        </w:rPr>
        <w:t xml:space="preserve">Рабочая программа </w:t>
      </w:r>
    </w:p>
    <w:p w:rsidR="00E13E21" w:rsidRDefault="00CE6875" w:rsidP="00E13E21">
      <w:pPr>
        <w:jc w:val="center"/>
        <w:rPr>
          <w:b/>
          <w:i/>
          <w:sz w:val="36"/>
        </w:rPr>
      </w:pPr>
      <w:r>
        <w:rPr>
          <w:b/>
          <w:i/>
          <w:sz w:val="36"/>
        </w:rPr>
        <w:t>по учебному предмету «Родная (татарская) литература</w:t>
      </w:r>
      <w:r w:rsidR="00E13E21">
        <w:rPr>
          <w:b/>
          <w:i/>
          <w:sz w:val="36"/>
        </w:rPr>
        <w:t>»</w:t>
      </w:r>
    </w:p>
    <w:p w:rsidR="00E13E21" w:rsidRDefault="00E13E21" w:rsidP="00E13E21">
      <w:pPr>
        <w:jc w:val="center"/>
      </w:pPr>
    </w:p>
    <w:p w:rsidR="00E13E21" w:rsidRDefault="00E13E21" w:rsidP="00E13E21">
      <w:pPr>
        <w:jc w:val="center"/>
      </w:pPr>
      <w:r>
        <w:t xml:space="preserve"> </w:t>
      </w:r>
    </w:p>
    <w:p w:rsidR="00E13E21" w:rsidRDefault="00E13E21" w:rsidP="00E13E21">
      <w:pPr>
        <w:jc w:val="center"/>
        <w:rPr>
          <w:b/>
          <w:sz w:val="28"/>
          <w:szCs w:val="28"/>
        </w:rPr>
      </w:pPr>
      <w:r>
        <w:rPr>
          <w:b/>
          <w:sz w:val="28"/>
        </w:rPr>
        <w:t>Уровень образования</w:t>
      </w:r>
      <w:r>
        <w:rPr>
          <w:b/>
          <w:sz w:val="28"/>
          <w:szCs w:val="28"/>
        </w:rPr>
        <w:t>:  среднее  общее образование</w:t>
      </w:r>
    </w:p>
    <w:p w:rsidR="00E13E21" w:rsidRDefault="00E13E21" w:rsidP="00E13E21">
      <w:pPr>
        <w:jc w:val="center"/>
        <w:rPr>
          <w:b/>
          <w:sz w:val="28"/>
        </w:rPr>
      </w:pPr>
      <w:r>
        <w:rPr>
          <w:b/>
          <w:sz w:val="28"/>
          <w:szCs w:val="28"/>
        </w:rPr>
        <w:t>(10-11 классы</w:t>
      </w:r>
      <w:r>
        <w:rPr>
          <w:b/>
          <w:sz w:val="28"/>
        </w:rPr>
        <w:t>)</w:t>
      </w:r>
    </w:p>
    <w:p w:rsidR="00E13E21" w:rsidRDefault="00E13E21" w:rsidP="00E13E21"/>
    <w:p w:rsidR="00E13E21" w:rsidRDefault="00E13E21" w:rsidP="00E13E21">
      <w:pPr>
        <w:jc w:val="center"/>
      </w:pPr>
    </w:p>
    <w:p w:rsidR="00E13E21" w:rsidRDefault="00E13E21" w:rsidP="00E13E21">
      <w:pPr>
        <w:jc w:val="center"/>
      </w:pPr>
    </w:p>
    <w:p w:rsidR="00E13E21" w:rsidRDefault="00E13E21" w:rsidP="00E13E21">
      <w:pPr>
        <w:jc w:val="center"/>
      </w:pPr>
    </w:p>
    <w:p w:rsidR="00E13E21" w:rsidRDefault="00E13E21" w:rsidP="00E13E21">
      <w:pPr>
        <w:jc w:val="center"/>
      </w:pPr>
    </w:p>
    <w:p w:rsidR="00E13E21" w:rsidRDefault="00E13E21" w:rsidP="00E13E21">
      <w:pPr>
        <w:jc w:val="right"/>
        <w:rPr>
          <w:sz w:val="28"/>
        </w:rPr>
      </w:pPr>
    </w:p>
    <w:p w:rsidR="007C3959" w:rsidRDefault="007C3959" w:rsidP="00CE6875">
      <w:pPr>
        <w:jc w:val="center"/>
        <w:rPr>
          <w:sz w:val="28"/>
          <w:lang w:val="tt-RU"/>
        </w:rPr>
      </w:pPr>
    </w:p>
    <w:p w:rsidR="00B23919" w:rsidRDefault="00B23919" w:rsidP="001125A8">
      <w:pPr>
        <w:jc w:val="center"/>
        <w:rPr>
          <w:sz w:val="28"/>
        </w:rPr>
      </w:pPr>
    </w:p>
    <w:p w:rsidR="00B23919" w:rsidRDefault="00B23919" w:rsidP="001125A8">
      <w:pPr>
        <w:jc w:val="center"/>
        <w:rPr>
          <w:sz w:val="28"/>
        </w:rPr>
      </w:pPr>
    </w:p>
    <w:p w:rsidR="00B23919" w:rsidRDefault="00B23919" w:rsidP="001125A8">
      <w:pPr>
        <w:jc w:val="center"/>
        <w:rPr>
          <w:sz w:val="28"/>
        </w:rPr>
      </w:pPr>
    </w:p>
    <w:p w:rsidR="00B23919" w:rsidRDefault="00B23919" w:rsidP="001125A8">
      <w:pPr>
        <w:jc w:val="center"/>
        <w:rPr>
          <w:sz w:val="28"/>
        </w:rPr>
      </w:pPr>
    </w:p>
    <w:p w:rsidR="00B23919" w:rsidRDefault="00B23919" w:rsidP="001125A8">
      <w:pPr>
        <w:jc w:val="center"/>
        <w:rPr>
          <w:sz w:val="28"/>
        </w:rPr>
      </w:pPr>
    </w:p>
    <w:p w:rsidR="00B23919" w:rsidRDefault="00B23919" w:rsidP="001125A8">
      <w:pPr>
        <w:jc w:val="center"/>
        <w:rPr>
          <w:sz w:val="28"/>
        </w:rPr>
      </w:pPr>
    </w:p>
    <w:p w:rsidR="00B23919" w:rsidRDefault="00B23919" w:rsidP="001125A8">
      <w:pPr>
        <w:jc w:val="center"/>
        <w:rPr>
          <w:sz w:val="28"/>
        </w:rPr>
      </w:pPr>
    </w:p>
    <w:p w:rsidR="00B23919" w:rsidRDefault="00B23919" w:rsidP="001125A8">
      <w:pPr>
        <w:jc w:val="center"/>
        <w:rPr>
          <w:sz w:val="28"/>
        </w:rPr>
      </w:pPr>
    </w:p>
    <w:p w:rsidR="00B23919" w:rsidRDefault="00B23919" w:rsidP="001125A8">
      <w:pPr>
        <w:jc w:val="center"/>
        <w:rPr>
          <w:sz w:val="28"/>
        </w:rPr>
      </w:pPr>
    </w:p>
    <w:p w:rsidR="00B23919" w:rsidRDefault="00B23919" w:rsidP="001125A8">
      <w:pPr>
        <w:jc w:val="center"/>
        <w:rPr>
          <w:sz w:val="28"/>
        </w:rPr>
      </w:pPr>
    </w:p>
    <w:p w:rsidR="00B23919" w:rsidRDefault="00B23919" w:rsidP="001125A8">
      <w:pPr>
        <w:jc w:val="center"/>
        <w:rPr>
          <w:sz w:val="28"/>
        </w:rPr>
      </w:pPr>
    </w:p>
    <w:p w:rsidR="00B23919" w:rsidRDefault="00B23919" w:rsidP="001125A8">
      <w:pPr>
        <w:jc w:val="center"/>
        <w:rPr>
          <w:sz w:val="28"/>
        </w:rPr>
      </w:pPr>
    </w:p>
    <w:p w:rsidR="00B23919" w:rsidRDefault="00B23919" w:rsidP="001125A8">
      <w:pPr>
        <w:jc w:val="center"/>
        <w:rPr>
          <w:sz w:val="28"/>
        </w:rPr>
      </w:pPr>
    </w:p>
    <w:p w:rsidR="00B23919" w:rsidRDefault="00B23919" w:rsidP="001125A8">
      <w:pPr>
        <w:jc w:val="center"/>
        <w:rPr>
          <w:sz w:val="28"/>
        </w:rPr>
      </w:pPr>
    </w:p>
    <w:p w:rsidR="00B23919" w:rsidRDefault="00B23919" w:rsidP="001125A8">
      <w:pPr>
        <w:jc w:val="center"/>
        <w:rPr>
          <w:sz w:val="28"/>
        </w:rPr>
      </w:pPr>
    </w:p>
    <w:p w:rsidR="00B23919" w:rsidRDefault="00B23919" w:rsidP="001125A8">
      <w:pPr>
        <w:jc w:val="center"/>
        <w:rPr>
          <w:sz w:val="28"/>
        </w:rPr>
      </w:pPr>
    </w:p>
    <w:p w:rsidR="00B23919" w:rsidRDefault="00B23919" w:rsidP="001125A8">
      <w:pPr>
        <w:jc w:val="center"/>
        <w:rPr>
          <w:sz w:val="28"/>
        </w:rPr>
      </w:pPr>
    </w:p>
    <w:p w:rsidR="00B23919" w:rsidRDefault="00B23919" w:rsidP="001125A8">
      <w:pPr>
        <w:jc w:val="center"/>
        <w:rPr>
          <w:sz w:val="28"/>
        </w:rPr>
      </w:pPr>
    </w:p>
    <w:p w:rsidR="00B23919" w:rsidRDefault="00B23919" w:rsidP="001125A8">
      <w:pPr>
        <w:jc w:val="center"/>
        <w:rPr>
          <w:sz w:val="28"/>
        </w:rPr>
      </w:pPr>
    </w:p>
    <w:p w:rsidR="00B23919" w:rsidRDefault="00B23919" w:rsidP="001125A8">
      <w:pPr>
        <w:jc w:val="center"/>
        <w:rPr>
          <w:sz w:val="28"/>
        </w:rPr>
      </w:pPr>
    </w:p>
    <w:p w:rsidR="00B23919" w:rsidRDefault="00B23919" w:rsidP="001125A8">
      <w:pPr>
        <w:jc w:val="center"/>
        <w:rPr>
          <w:sz w:val="28"/>
        </w:rPr>
      </w:pPr>
    </w:p>
    <w:p w:rsidR="00E13E21" w:rsidRPr="00875140" w:rsidRDefault="00E13E21" w:rsidP="00A20633"/>
    <w:p w:rsidR="00E13E21" w:rsidRPr="00875140" w:rsidRDefault="00E13E21" w:rsidP="00D56893">
      <w:pPr>
        <w:widowControl w:val="0"/>
        <w:spacing w:line="276" w:lineRule="auto"/>
        <w:ind w:firstLine="709"/>
        <w:jc w:val="both"/>
      </w:pPr>
      <w:r w:rsidRPr="00875140">
        <w:rPr>
          <w:bCs/>
        </w:rPr>
        <w:lastRenderedPageBreak/>
        <w:t xml:space="preserve">Рабочая программа учебного предмета «Родная (татарская) литература» для общеобразовательных организаций с обучением на татарском языке (10-11 классы) </w:t>
      </w:r>
      <w:r w:rsidRPr="00875140">
        <w:t xml:space="preserve">ориентирована на </w:t>
      </w:r>
      <w:r w:rsidRPr="00875140">
        <w:rPr>
          <w:rStyle w:val="Zag11"/>
          <w:rFonts w:eastAsia="@Arial Unicode MS"/>
        </w:rPr>
        <w:t xml:space="preserve">воспитание и развитие качеств личности, отвечающих требованиям современного информационного общества, задачам построения российского гражданского общества на основе принципов толерантности, диалога культур и уважения многонационального, поликультурного и </w:t>
      </w:r>
      <w:proofErr w:type="spellStart"/>
      <w:r w:rsidRPr="00875140">
        <w:rPr>
          <w:rStyle w:val="Zag11"/>
          <w:rFonts w:eastAsia="@Arial Unicode MS"/>
        </w:rPr>
        <w:t>поликонфессионального</w:t>
      </w:r>
      <w:proofErr w:type="spellEnd"/>
      <w:r w:rsidRPr="00875140">
        <w:rPr>
          <w:rStyle w:val="Zag11"/>
          <w:rFonts w:eastAsia="@Arial Unicode MS"/>
        </w:rPr>
        <w:t xml:space="preserve"> состава; </w:t>
      </w:r>
      <w:r w:rsidRPr="00875140">
        <w:t xml:space="preserve">гарантирует соблюдение права каждого учащегося на получение </w:t>
      </w:r>
      <w:r w:rsidR="003722CC" w:rsidRPr="00875140">
        <w:t xml:space="preserve">качественных знаний по </w:t>
      </w:r>
      <w:r w:rsidR="003722CC" w:rsidRPr="00875140">
        <w:rPr>
          <w:lang w:val="tt-RU"/>
        </w:rPr>
        <w:t>родной</w:t>
      </w:r>
      <w:r w:rsidRPr="00875140">
        <w:t xml:space="preserve"> литературе и предусматривает ознакомление учащихся на ступени основного общего </w:t>
      </w:r>
      <w:r w:rsidR="003722CC" w:rsidRPr="00875140">
        <w:t xml:space="preserve">образования с историей </w:t>
      </w:r>
      <w:r w:rsidR="003722CC" w:rsidRPr="00875140">
        <w:rPr>
          <w:lang w:val="tt-RU"/>
        </w:rPr>
        <w:t>родной</w:t>
      </w:r>
      <w:r w:rsidRPr="00875140">
        <w:t xml:space="preserve"> литературы как с процессом развития и многовековой истории национальной культуры, с основными особенностями отдельных периодов ее развития; предусматривает обучение пониманию новизны в творчестве отдельных выдающихся литераторов, умению формировать объективные выводы и отношение, а также обеспечивает сохранение психического и физического здоровья детей. </w:t>
      </w:r>
    </w:p>
    <w:p w:rsidR="00E13E21" w:rsidRPr="00875140" w:rsidRDefault="00E13E21" w:rsidP="00D56893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lang w:val="tt-RU"/>
        </w:rPr>
      </w:pPr>
      <w:r w:rsidRPr="00875140">
        <w:t xml:space="preserve">Обучение родной (татарской) литературе на уровне среднего общего образования включает в себя формирование необходимых для понимания литературного произведения и творчества писателя теоретических знаний и творческих навыков, а также знакомство учащихся с материалами о национальной культуре татарского народа. В основе содержания и структуры данной программы лежит концепция освоения истории литературы как непрерывного процесса. </w:t>
      </w:r>
    </w:p>
    <w:p w:rsidR="00D56893" w:rsidRPr="00875140" w:rsidRDefault="007C3959" w:rsidP="00D56893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b/>
          <w:lang w:val="tt-RU"/>
        </w:rPr>
      </w:pPr>
      <w:r>
        <w:rPr>
          <w:b/>
          <w:lang w:val="tt-RU"/>
        </w:rPr>
        <w:t xml:space="preserve"> </w:t>
      </w:r>
    </w:p>
    <w:p w:rsidR="00D56893" w:rsidRDefault="007C3959" w:rsidP="00D56893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lang w:val="tt-RU"/>
        </w:rPr>
      </w:pPr>
      <w:r>
        <w:rPr>
          <w:lang w:val="tt-RU"/>
        </w:rPr>
        <w:t xml:space="preserve"> </w:t>
      </w:r>
    </w:p>
    <w:p w:rsidR="007C3959" w:rsidRDefault="007C3959" w:rsidP="00D56893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lang w:val="tt-RU"/>
        </w:rPr>
      </w:pPr>
    </w:p>
    <w:p w:rsidR="007C3959" w:rsidRPr="007C3959" w:rsidRDefault="007C3959" w:rsidP="00D56893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highlight w:val="yellow"/>
          <w:lang w:val="tt-RU"/>
        </w:rPr>
      </w:pPr>
    </w:p>
    <w:p w:rsidR="001A7B2F" w:rsidRPr="007C3959" w:rsidRDefault="001A7B2F" w:rsidP="003722CC">
      <w:pPr>
        <w:spacing w:line="276" w:lineRule="auto"/>
        <w:ind w:firstLine="708"/>
        <w:rPr>
          <w:b/>
          <w:bCs/>
          <w:sz w:val="28"/>
          <w:szCs w:val="28"/>
        </w:rPr>
      </w:pPr>
      <w:r w:rsidRPr="007C3959">
        <w:rPr>
          <w:b/>
          <w:bCs/>
          <w:sz w:val="28"/>
          <w:szCs w:val="28"/>
        </w:rPr>
        <w:t>Требования к уровню общеобразовательной подготовки учащихся</w:t>
      </w:r>
    </w:p>
    <w:p w:rsidR="00905574" w:rsidRPr="00875140" w:rsidRDefault="00905574" w:rsidP="003722CC">
      <w:pPr>
        <w:spacing w:line="276" w:lineRule="auto"/>
        <w:ind w:firstLine="708"/>
        <w:rPr>
          <w:lang w:val="tt-RU"/>
        </w:rPr>
      </w:pPr>
      <w:r w:rsidRPr="00875140">
        <w:t xml:space="preserve"> В результате изучения</w:t>
      </w:r>
      <w:r w:rsidR="00875140">
        <w:t xml:space="preserve"> </w:t>
      </w:r>
      <w:r w:rsidRPr="00875140">
        <w:t xml:space="preserve"> </w:t>
      </w:r>
      <w:r w:rsidR="00875140">
        <w:t xml:space="preserve">родной (татарской) </w:t>
      </w:r>
      <w:r w:rsidRPr="00875140">
        <w:t>литературы на базовом уровне ученик должен</w:t>
      </w:r>
      <w:r w:rsidR="00875140" w:rsidRPr="00875140">
        <w:t>:</w:t>
      </w:r>
    </w:p>
    <w:p w:rsidR="001A7B2F" w:rsidRPr="00875140" w:rsidRDefault="00D56893" w:rsidP="00D56893">
      <w:pPr>
        <w:widowControl w:val="0"/>
        <w:spacing w:line="276" w:lineRule="auto"/>
        <w:jc w:val="both"/>
        <w:rPr>
          <w:lang w:val="tt-RU"/>
        </w:rPr>
      </w:pPr>
      <w:r w:rsidRPr="00875140">
        <w:rPr>
          <w:lang w:val="tt-RU"/>
        </w:rPr>
        <w:t>- и</w:t>
      </w:r>
      <w:r w:rsidR="001A7B2F" w:rsidRPr="00875140">
        <w:t>меть представление о древнетюркской литературе, о главных особенностях развития, вид</w:t>
      </w:r>
      <w:r w:rsidR="00905574" w:rsidRPr="00875140">
        <w:t>ных представителях и памятниках</w:t>
      </w:r>
    </w:p>
    <w:p w:rsidR="001A7B2F" w:rsidRPr="00875140" w:rsidRDefault="00D56893" w:rsidP="00D56893">
      <w:pPr>
        <w:widowControl w:val="0"/>
        <w:spacing w:line="276" w:lineRule="auto"/>
        <w:jc w:val="both"/>
        <w:rPr>
          <w:lang w:val="tt-RU"/>
        </w:rPr>
      </w:pPr>
      <w:r w:rsidRPr="00875140">
        <w:rPr>
          <w:lang w:val="tt-RU"/>
        </w:rPr>
        <w:t>-  и</w:t>
      </w:r>
      <w:r w:rsidR="001A7B2F" w:rsidRPr="00875140">
        <w:t>меть представление о средневековой татарской литературе, об основных тенденциях и этапах ее развития</w:t>
      </w:r>
    </w:p>
    <w:p w:rsidR="001A7B2F" w:rsidRPr="00875140" w:rsidRDefault="00D56893" w:rsidP="00D56893">
      <w:pPr>
        <w:spacing w:line="276" w:lineRule="auto"/>
        <w:rPr>
          <w:lang w:val="tt-RU"/>
        </w:rPr>
      </w:pPr>
      <w:r w:rsidRPr="00875140">
        <w:rPr>
          <w:lang w:val="tt-RU"/>
        </w:rPr>
        <w:t>-  и</w:t>
      </w:r>
      <w:r w:rsidR="001A7B2F" w:rsidRPr="00875140">
        <w:t>меть представление об особенностях и тенденциях развития татарско</w:t>
      </w:r>
      <w:r w:rsidR="00905574" w:rsidRPr="00875140">
        <w:t>й литературы эпохи Золотой Орды</w:t>
      </w:r>
    </w:p>
    <w:p w:rsidR="001A7B2F" w:rsidRPr="00875140" w:rsidRDefault="00D56893" w:rsidP="00D56893">
      <w:pPr>
        <w:spacing w:line="276" w:lineRule="auto"/>
        <w:rPr>
          <w:lang w:val="tt-RU"/>
        </w:rPr>
      </w:pPr>
      <w:r w:rsidRPr="00875140">
        <w:rPr>
          <w:lang w:val="tt-RU"/>
        </w:rPr>
        <w:t>- и</w:t>
      </w:r>
      <w:r w:rsidR="001A7B2F" w:rsidRPr="00875140">
        <w:t xml:space="preserve">меть представление об особенностях развития татарской литературы периода </w:t>
      </w:r>
      <w:r w:rsidR="00905574" w:rsidRPr="00875140">
        <w:t>Казанского ханства</w:t>
      </w:r>
    </w:p>
    <w:p w:rsidR="001A7B2F" w:rsidRPr="00875140" w:rsidRDefault="00D56893" w:rsidP="00D56893">
      <w:pPr>
        <w:spacing w:line="276" w:lineRule="auto"/>
        <w:rPr>
          <w:lang w:val="tt-RU"/>
        </w:rPr>
      </w:pPr>
      <w:r w:rsidRPr="00875140">
        <w:rPr>
          <w:lang w:val="tt-RU"/>
        </w:rPr>
        <w:t>- и</w:t>
      </w:r>
      <w:r w:rsidR="001A7B2F" w:rsidRPr="00875140">
        <w:t>меть представление о литературном процессе позднего Средневековья.</w:t>
      </w:r>
    </w:p>
    <w:p w:rsidR="001A7B2F" w:rsidRPr="00875140" w:rsidRDefault="00D56893" w:rsidP="00D56893">
      <w:pPr>
        <w:spacing w:line="276" w:lineRule="auto"/>
        <w:rPr>
          <w:lang w:val="tt-RU"/>
        </w:rPr>
      </w:pPr>
      <w:r w:rsidRPr="00875140">
        <w:rPr>
          <w:lang w:val="tt-RU"/>
        </w:rPr>
        <w:t>- и</w:t>
      </w:r>
      <w:r w:rsidR="001A7B2F" w:rsidRPr="00875140">
        <w:t xml:space="preserve">меть представление </w:t>
      </w:r>
      <w:r w:rsidR="00905574" w:rsidRPr="00875140">
        <w:t>о татарской литературе XIX века</w:t>
      </w:r>
    </w:p>
    <w:p w:rsidR="001A7B2F" w:rsidRPr="00875140" w:rsidRDefault="00D56893" w:rsidP="00D56893">
      <w:pPr>
        <w:spacing w:line="276" w:lineRule="auto"/>
        <w:rPr>
          <w:lang w:val="tt-RU"/>
        </w:rPr>
      </w:pPr>
      <w:r w:rsidRPr="00875140">
        <w:rPr>
          <w:lang w:val="tt-RU"/>
        </w:rPr>
        <w:t>- и</w:t>
      </w:r>
      <w:r w:rsidR="001A7B2F" w:rsidRPr="00875140">
        <w:t>меть представление о состоянии татарской литературы в начале ХХ века</w:t>
      </w:r>
    </w:p>
    <w:p w:rsidR="001A7B2F" w:rsidRPr="00875140" w:rsidRDefault="00D56893" w:rsidP="00D56893">
      <w:pPr>
        <w:spacing w:line="276" w:lineRule="auto"/>
        <w:rPr>
          <w:color w:val="000000"/>
          <w:lang w:val="tt-RU"/>
        </w:rPr>
      </w:pPr>
      <w:r w:rsidRPr="00875140">
        <w:rPr>
          <w:color w:val="000000"/>
          <w:lang w:val="tt-RU"/>
        </w:rPr>
        <w:t>- и</w:t>
      </w:r>
      <w:r w:rsidR="001A7B2F" w:rsidRPr="00875140">
        <w:rPr>
          <w:color w:val="000000"/>
        </w:rPr>
        <w:t>меть представление об особенностях развития тата</w:t>
      </w:r>
      <w:r w:rsidR="00905574" w:rsidRPr="00875140">
        <w:rPr>
          <w:color w:val="000000"/>
        </w:rPr>
        <w:t>ркой литературы после 1917 года</w:t>
      </w:r>
    </w:p>
    <w:p w:rsidR="001A7B2F" w:rsidRPr="00875140" w:rsidRDefault="00D56893" w:rsidP="00D56893">
      <w:pPr>
        <w:spacing w:line="276" w:lineRule="auto"/>
        <w:rPr>
          <w:lang w:val="tt-RU"/>
        </w:rPr>
      </w:pPr>
      <w:r w:rsidRPr="00875140">
        <w:rPr>
          <w:lang w:val="tt-RU"/>
        </w:rPr>
        <w:t>- и</w:t>
      </w:r>
      <w:r w:rsidR="001A7B2F" w:rsidRPr="00875140">
        <w:t>меть представление о татарской литературы периода Великой Отечественной</w:t>
      </w:r>
      <w:r w:rsidR="00905574" w:rsidRPr="00875140">
        <w:t xml:space="preserve"> войны, о творчестве М. </w:t>
      </w:r>
      <w:proofErr w:type="spellStart"/>
      <w:r w:rsidR="00905574" w:rsidRPr="00875140">
        <w:t>Джалиля</w:t>
      </w:r>
      <w:proofErr w:type="spellEnd"/>
    </w:p>
    <w:p w:rsidR="001A7B2F" w:rsidRPr="00875140" w:rsidRDefault="00D56893" w:rsidP="00D56893">
      <w:pPr>
        <w:spacing w:line="276" w:lineRule="auto"/>
        <w:rPr>
          <w:lang w:val="tt-RU"/>
        </w:rPr>
      </w:pPr>
      <w:r w:rsidRPr="00875140">
        <w:rPr>
          <w:lang w:val="tt-RU"/>
        </w:rPr>
        <w:t>- з</w:t>
      </w:r>
      <w:proofErr w:type="spellStart"/>
      <w:r w:rsidR="001A7B2F" w:rsidRPr="00875140">
        <w:t>нать</w:t>
      </w:r>
      <w:proofErr w:type="spellEnd"/>
      <w:r w:rsidR="001A7B2F" w:rsidRPr="00875140">
        <w:t xml:space="preserve"> об особенностях и тенденциях развития татарс</w:t>
      </w:r>
      <w:r w:rsidR="00905574" w:rsidRPr="00875140">
        <w:t>кой литературы послевоенных лет</w:t>
      </w:r>
    </w:p>
    <w:p w:rsidR="001A7B2F" w:rsidRPr="00875140" w:rsidRDefault="00D56893" w:rsidP="00D56893">
      <w:pPr>
        <w:spacing w:line="276" w:lineRule="auto"/>
        <w:rPr>
          <w:lang w:val="tt-RU"/>
        </w:rPr>
      </w:pPr>
      <w:r w:rsidRPr="00875140">
        <w:rPr>
          <w:lang w:val="tt-RU"/>
        </w:rPr>
        <w:t>- и</w:t>
      </w:r>
      <w:r w:rsidR="001A7B2F" w:rsidRPr="00875140">
        <w:t>меть представление об особенностях и тенденциях развития татарской литературы 1950-х гг..</w:t>
      </w:r>
    </w:p>
    <w:p w:rsidR="001A7B2F" w:rsidRPr="00875140" w:rsidRDefault="00D56893" w:rsidP="00D56893">
      <w:pPr>
        <w:spacing w:line="276" w:lineRule="auto"/>
        <w:rPr>
          <w:lang w:val="tt-RU"/>
        </w:rPr>
      </w:pPr>
      <w:r w:rsidRPr="00875140">
        <w:rPr>
          <w:lang w:val="tt-RU"/>
        </w:rPr>
        <w:t>- и</w:t>
      </w:r>
      <w:r w:rsidR="001A7B2F" w:rsidRPr="00875140">
        <w:t>меть представление о татарской лит</w:t>
      </w:r>
      <w:r w:rsidR="00905574" w:rsidRPr="00875140">
        <w:t>ературе второй половины ХХ века</w:t>
      </w:r>
    </w:p>
    <w:p w:rsidR="001A7B2F" w:rsidRPr="00875140" w:rsidRDefault="00D56893" w:rsidP="00D56893">
      <w:pPr>
        <w:spacing w:line="276" w:lineRule="auto"/>
        <w:rPr>
          <w:lang w:val="tt-RU"/>
        </w:rPr>
      </w:pPr>
      <w:r w:rsidRPr="00875140">
        <w:rPr>
          <w:lang w:val="tt-RU"/>
        </w:rPr>
        <w:t>- и</w:t>
      </w:r>
      <w:r w:rsidR="001A7B2F" w:rsidRPr="00875140">
        <w:t>меть представление о станов</w:t>
      </w:r>
      <w:r w:rsidR="00905574" w:rsidRPr="00875140">
        <w:t>лении реалистической литературы</w:t>
      </w:r>
    </w:p>
    <w:p w:rsidR="001A7B2F" w:rsidRPr="00875140" w:rsidRDefault="00D56893" w:rsidP="00D56893">
      <w:pPr>
        <w:spacing w:line="276" w:lineRule="auto"/>
        <w:rPr>
          <w:lang w:val="tt-RU"/>
        </w:rPr>
      </w:pPr>
      <w:r w:rsidRPr="00875140">
        <w:rPr>
          <w:lang w:val="tt-RU"/>
        </w:rPr>
        <w:lastRenderedPageBreak/>
        <w:t>- и</w:t>
      </w:r>
      <w:r w:rsidR="001A7B2F" w:rsidRPr="00875140">
        <w:t>меть представление о состоянии татарской поэзи</w:t>
      </w:r>
      <w:r w:rsidR="00905574" w:rsidRPr="00875140">
        <w:t>и данного периода</w:t>
      </w:r>
    </w:p>
    <w:p w:rsidR="00E13E21" w:rsidRPr="00875140" w:rsidRDefault="00D56893" w:rsidP="00D56893">
      <w:pPr>
        <w:widowControl w:val="0"/>
        <w:spacing w:line="276" w:lineRule="auto"/>
        <w:ind w:right="-2"/>
        <w:rPr>
          <w:b/>
          <w:bCs/>
        </w:rPr>
      </w:pPr>
      <w:r w:rsidRPr="00875140">
        <w:rPr>
          <w:lang w:val="tt-RU"/>
        </w:rPr>
        <w:t>- и</w:t>
      </w:r>
      <w:r w:rsidR="001A7B2F" w:rsidRPr="00875140">
        <w:t xml:space="preserve">меть представление о состоянии татарской </w:t>
      </w:r>
      <w:r w:rsidR="001A7B2F" w:rsidRPr="00875140">
        <w:rPr>
          <w:lang w:val="tt-RU"/>
        </w:rPr>
        <w:t>драматургии</w:t>
      </w:r>
      <w:r w:rsidR="001A7B2F" w:rsidRPr="00875140">
        <w:t xml:space="preserve"> данного периода</w:t>
      </w:r>
    </w:p>
    <w:p w:rsidR="00E13E21" w:rsidRPr="00875140" w:rsidRDefault="00E13E21" w:rsidP="003722CC">
      <w:pPr>
        <w:widowControl w:val="0"/>
        <w:spacing w:line="276" w:lineRule="auto"/>
        <w:ind w:right="-2"/>
        <w:jc w:val="center"/>
        <w:rPr>
          <w:b/>
          <w:bCs/>
        </w:rPr>
      </w:pPr>
      <w:r w:rsidRPr="00875140">
        <w:rPr>
          <w:b/>
          <w:bCs/>
        </w:rPr>
        <w:t>ОСНОВНОЕ СОДЕРЖАНИЕ УЧЕБНОГО ПРЕДМЕТА</w:t>
      </w:r>
    </w:p>
    <w:p w:rsidR="00E13E21" w:rsidRPr="00875140" w:rsidRDefault="00E13E21" w:rsidP="00D56893">
      <w:pPr>
        <w:widowControl w:val="0"/>
        <w:spacing w:line="276" w:lineRule="auto"/>
        <w:ind w:right="-2" w:firstLine="709"/>
        <w:jc w:val="both"/>
        <w:rPr>
          <w:b/>
          <w:bCs/>
        </w:rPr>
      </w:pPr>
      <w:r w:rsidRPr="00875140">
        <w:rPr>
          <w:b/>
          <w:bCs/>
          <w:color w:val="000000"/>
        </w:rPr>
        <w:t>Раздел 1. Древнетюркская л</w:t>
      </w:r>
      <w:r w:rsidRPr="00875140">
        <w:rPr>
          <w:b/>
          <w:bCs/>
        </w:rPr>
        <w:t>итература.</w:t>
      </w:r>
    </w:p>
    <w:p w:rsidR="00E13E21" w:rsidRPr="00875140" w:rsidRDefault="00E13E21" w:rsidP="00D56893">
      <w:pPr>
        <w:widowControl w:val="0"/>
        <w:shd w:val="clear" w:color="auto" w:fill="FFFFFF"/>
        <w:tabs>
          <w:tab w:val="left" w:pos="-1701"/>
        </w:tabs>
        <w:spacing w:line="276" w:lineRule="auto"/>
        <w:jc w:val="both"/>
        <w:rPr>
          <w:noProof/>
          <w:color w:val="000000"/>
        </w:rPr>
      </w:pPr>
      <w:r w:rsidRPr="00875140">
        <w:rPr>
          <w:noProof/>
          <w:color w:val="000000"/>
        </w:rPr>
        <w:tab/>
        <w:t xml:space="preserve">Историко-литературные сведения о тюрках и предках татарв </w:t>
      </w:r>
      <w:r w:rsidRPr="00875140">
        <w:rPr>
          <w:noProof/>
          <w:color w:val="000000"/>
          <w:spacing w:val="-5"/>
        </w:rPr>
        <w:t>V-ХII вв</w:t>
      </w:r>
      <w:r w:rsidRPr="00875140">
        <w:rPr>
          <w:noProof/>
          <w:color w:val="000000"/>
        </w:rPr>
        <w:t xml:space="preserve">. Древние тюркские государства, религиозные верования и письменность древних тюрков. Принятие булгарами (922) ислама. Тюрко-татары в контексте Восток и Запад. Этногенез казанских татар. </w:t>
      </w:r>
    </w:p>
    <w:p w:rsidR="00E13E21" w:rsidRPr="00875140" w:rsidRDefault="00E13E21" w:rsidP="00D56893">
      <w:pPr>
        <w:widowControl w:val="0"/>
        <w:shd w:val="clear" w:color="auto" w:fill="FFFFFF"/>
        <w:tabs>
          <w:tab w:val="left" w:pos="-1701"/>
        </w:tabs>
        <w:spacing w:line="276" w:lineRule="auto"/>
        <w:ind w:firstLine="709"/>
        <w:jc w:val="both"/>
        <w:rPr>
          <w:noProof/>
          <w:color w:val="000000"/>
        </w:rPr>
      </w:pPr>
      <w:r w:rsidRPr="00875140">
        <w:rPr>
          <w:noProof/>
          <w:color w:val="000000"/>
        </w:rPr>
        <w:t>Художественное наследие общетюркской эпохи: памятники рунического, уйгурского и арабского письма. Общие характеристики: целостный взгляд на мир; нерасчлененность автора и героя, человека и природы в целом; рассказывание событий прошлого и использование приема повтора наиболее значимых ситуаций; обращение к циклическому сюжету и представление бытия как единства противоположностей: Добра и Зла, Жизни и Смерти, Единства и Разбросанности и др.; принцип сопричастности и воспевание подвигов; склонность</w:t>
      </w:r>
      <w:r w:rsidRPr="00875140">
        <w:rPr>
          <w:noProof/>
          <w:color w:val="000000"/>
          <w:spacing w:val="-4"/>
        </w:rPr>
        <w:t xml:space="preserve"> к нравоучению и другие свойства проявляются как на микроуровне высказывания, так и на макроуровне художественного целого.</w:t>
      </w:r>
    </w:p>
    <w:p w:rsidR="00E13E21" w:rsidRPr="00875140" w:rsidRDefault="00E13E21" w:rsidP="00D56893">
      <w:pPr>
        <w:widowControl w:val="0"/>
        <w:shd w:val="clear" w:color="auto" w:fill="FFFFFF"/>
        <w:spacing w:line="276" w:lineRule="auto"/>
        <w:ind w:firstLine="709"/>
        <w:jc w:val="both"/>
        <w:rPr>
          <w:noProof/>
          <w:color w:val="000000"/>
        </w:rPr>
      </w:pPr>
      <w:r w:rsidRPr="00875140">
        <w:rPr>
          <w:noProof/>
          <w:color w:val="000000"/>
        </w:rPr>
        <w:t>Орхоно-Енисейские памятники,отражение в них истории, верований, особенностей художественного мышления древних тюрков. Первый тюркский автор Йоллыг-Тегин, подписавший под текстами резвернутых эпитафий в честь Бильге-кагана и Кюль-тегина.</w:t>
      </w:r>
    </w:p>
    <w:p w:rsidR="00E13E21" w:rsidRPr="00875140" w:rsidRDefault="00E13E21" w:rsidP="00D56893">
      <w:pPr>
        <w:widowControl w:val="0"/>
        <w:shd w:val="clear" w:color="auto" w:fill="FFFFFF"/>
        <w:tabs>
          <w:tab w:val="left" w:pos="9226"/>
        </w:tabs>
        <w:spacing w:line="276" w:lineRule="auto"/>
        <w:ind w:firstLine="709"/>
        <w:jc w:val="both"/>
      </w:pPr>
      <w:r w:rsidRPr="00875140">
        <w:rPr>
          <w:noProof/>
          <w:color w:val="000000"/>
        </w:rPr>
        <w:t>«Диване лөгат эт-төрк» («Словарь тюркских наречий», 1072-1074) Махмуда Кашгари – один из источников по изучению древнетюркского</w:t>
      </w:r>
      <w:r w:rsidRPr="00875140">
        <w:rPr>
          <w:noProof/>
          <w:color w:val="000000"/>
        </w:rPr>
        <w:br/>
        <w:t>фольклора и письменной литературы.</w:t>
      </w:r>
      <w:r w:rsidRPr="00875140">
        <w:rPr>
          <w:noProof/>
          <w:color w:val="000000"/>
        </w:rPr>
        <w:tab/>
      </w:r>
    </w:p>
    <w:p w:rsidR="00E13E21" w:rsidRPr="00875140" w:rsidRDefault="00E13E21" w:rsidP="00D56893">
      <w:pPr>
        <w:widowControl w:val="0"/>
        <w:shd w:val="clear" w:color="auto" w:fill="FFFFFF"/>
        <w:tabs>
          <w:tab w:val="left" w:pos="8899"/>
        </w:tabs>
        <w:spacing w:line="276" w:lineRule="auto"/>
        <w:ind w:firstLine="709"/>
        <w:jc w:val="both"/>
      </w:pPr>
      <w:r w:rsidRPr="00875140">
        <w:rPr>
          <w:noProof/>
          <w:color w:val="000000"/>
        </w:rPr>
        <w:t>«Котадгу белек» («Благодатное знание», 1069) Юсуфа</w:t>
      </w:r>
      <w:r w:rsidRPr="00875140">
        <w:rPr>
          <w:noProof/>
          <w:color w:val="000000"/>
        </w:rPr>
        <w:br/>
        <w:t>Баласагунского</w:t>
      </w:r>
      <w:r w:rsidRPr="00875140">
        <w:rPr>
          <w:b/>
          <w:bCs/>
          <w:noProof/>
          <w:color w:val="000000"/>
        </w:rPr>
        <w:t xml:space="preserve"> – </w:t>
      </w:r>
      <w:r w:rsidRPr="00875140">
        <w:rPr>
          <w:noProof/>
          <w:color w:val="000000"/>
        </w:rPr>
        <w:t>первая классическая поэма тюркских народов. Основные</w:t>
      </w:r>
      <w:r w:rsidRPr="00875140">
        <w:rPr>
          <w:noProof/>
          <w:color w:val="000000"/>
        </w:rPr>
        <w:br/>
        <w:t>образы, гуманистическое содержание произведения и его связь с ренессансной литературой Востока.</w:t>
      </w:r>
      <w:r w:rsidRPr="00875140">
        <w:rPr>
          <w:noProof/>
          <w:color w:val="000000"/>
        </w:rPr>
        <w:tab/>
      </w:r>
    </w:p>
    <w:p w:rsidR="00E13E21" w:rsidRPr="00875140" w:rsidRDefault="00E13E21" w:rsidP="00D56893">
      <w:pPr>
        <w:widowControl w:val="0"/>
        <w:shd w:val="clear" w:color="auto" w:fill="FFFFFF"/>
        <w:tabs>
          <w:tab w:val="left" w:pos="8904"/>
        </w:tabs>
        <w:spacing w:line="276" w:lineRule="auto"/>
        <w:ind w:firstLine="709"/>
        <w:jc w:val="both"/>
      </w:pPr>
      <w:r w:rsidRPr="00875140">
        <w:rPr>
          <w:noProof/>
          <w:color w:val="000000"/>
        </w:rPr>
        <w:t xml:space="preserve">Тюркские поэты-суфии </w:t>
      </w:r>
      <w:r w:rsidRPr="00875140">
        <w:rPr>
          <w:color w:val="000000"/>
        </w:rPr>
        <w:t xml:space="preserve">XII </w:t>
      </w:r>
      <w:r w:rsidRPr="00875140">
        <w:rPr>
          <w:noProof/>
          <w:color w:val="000000"/>
        </w:rPr>
        <w:t>века Ахмед Ясави и Сулейман Бакыргани</w:t>
      </w:r>
      <w:r w:rsidRPr="00875140">
        <w:rPr>
          <w:b/>
          <w:bCs/>
          <w:noProof/>
          <w:color w:val="000000"/>
        </w:rPr>
        <w:t xml:space="preserve">. </w:t>
      </w:r>
      <w:r w:rsidRPr="00875140">
        <w:rPr>
          <w:noProof/>
          <w:color w:val="000000"/>
        </w:rPr>
        <w:t>Краткая характеристика суфийских стихов, включенных в «Диване хикмәт» («Сборник мудрости») Ясави и «Бакырган китабы»(«Книгу Бакырган»).</w:t>
      </w:r>
    </w:p>
    <w:p w:rsidR="00E13E21" w:rsidRPr="00875140" w:rsidRDefault="00E13E21" w:rsidP="00D56893">
      <w:pPr>
        <w:widowControl w:val="0"/>
        <w:spacing w:line="276" w:lineRule="auto"/>
        <w:ind w:left="708" w:firstLine="1"/>
        <w:jc w:val="both"/>
        <w:rPr>
          <w:b/>
          <w:bCs/>
        </w:rPr>
      </w:pPr>
      <w:r w:rsidRPr="00875140">
        <w:rPr>
          <w:b/>
          <w:bCs/>
          <w:color w:val="000000"/>
        </w:rPr>
        <w:t xml:space="preserve">Раздел 2. </w:t>
      </w:r>
      <w:r w:rsidRPr="00875140">
        <w:rPr>
          <w:b/>
          <w:bCs/>
        </w:rPr>
        <w:t xml:space="preserve">Средневековая татарская литература. </w:t>
      </w:r>
    </w:p>
    <w:p w:rsidR="00E13E21" w:rsidRPr="00875140" w:rsidRDefault="00E13E21" w:rsidP="00D56893">
      <w:pPr>
        <w:widowControl w:val="0"/>
        <w:shd w:val="clear" w:color="auto" w:fill="FFFFFF"/>
        <w:tabs>
          <w:tab w:val="left" w:pos="8050"/>
        </w:tabs>
        <w:spacing w:line="276" w:lineRule="auto"/>
        <w:ind w:firstLine="709"/>
        <w:jc w:val="both"/>
      </w:pPr>
      <w:r w:rsidRPr="00875140">
        <w:rPr>
          <w:noProof/>
          <w:color w:val="000000"/>
          <w:spacing w:val="1"/>
        </w:rPr>
        <w:t>Период традиционализма и следования канону</w:t>
      </w:r>
      <w:proofErr w:type="gramStart"/>
      <w:r w:rsidRPr="00875140">
        <w:t>.</w:t>
      </w:r>
      <w:r w:rsidRPr="00875140">
        <w:rPr>
          <w:noProof/>
          <w:color w:val="000000"/>
          <w:spacing w:val="1"/>
        </w:rPr>
        <w:t>О</w:t>
      </w:r>
      <w:proofErr w:type="gramEnd"/>
      <w:r w:rsidRPr="00875140">
        <w:rPr>
          <w:noProof/>
          <w:color w:val="000000"/>
          <w:spacing w:val="1"/>
        </w:rPr>
        <w:t>бразцом устойчивых норм и правил создания художественных произведений для тюрко–татарских художников слова является арабская и персидская литература.</w:t>
      </w:r>
    </w:p>
    <w:p w:rsidR="00E13E21" w:rsidRPr="00875140" w:rsidRDefault="00E13E21" w:rsidP="00D56893">
      <w:pPr>
        <w:widowControl w:val="0"/>
        <w:shd w:val="clear" w:color="auto" w:fill="FFFFFF"/>
        <w:tabs>
          <w:tab w:val="left" w:pos="8050"/>
        </w:tabs>
        <w:spacing w:line="276" w:lineRule="auto"/>
        <w:ind w:firstLine="709"/>
        <w:jc w:val="both"/>
      </w:pPr>
      <w:r w:rsidRPr="00875140">
        <w:t>Основные тенденции и этапы развития татарской литературы в Средневековье, генезис литературного творчества, соотнесенность татарской литературы с историческим процессом, закономерности ее эволюции.</w:t>
      </w:r>
    </w:p>
    <w:p w:rsidR="00E13E21" w:rsidRPr="00875140" w:rsidRDefault="00E13E21" w:rsidP="00D56893">
      <w:pPr>
        <w:widowControl w:val="0"/>
        <w:numPr>
          <w:ilvl w:val="0"/>
          <w:numId w:val="2"/>
        </w:numPr>
        <w:shd w:val="clear" w:color="auto" w:fill="FFFFFF"/>
        <w:spacing w:line="276" w:lineRule="auto"/>
        <w:jc w:val="both"/>
        <w:rPr>
          <w:i/>
          <w:iCs/>
        </w:rPr>
      </w:pPr>
      <w:r w:rsidRPr="00875140">
        <w:rPr>
          <w:i/>
          <w:iCs/>
          <w:noProof/>
          <w:color w:val="000000"/>
        </w:rPr>
        <w:t xml:space="preserve">Булгаро-татарская литература </w:t>
      </w:r>
      <w:r w:rsidRPr="00875140">
        <w:rPr>
          <w:i/>
          <w:iCs/>
          <w:color w:val="000000"/>
        </w:rPr>
        <w:t>(XII</w:t>
      </w:r>
      <w:r w:rsidRPr="00875140">
        <w:rPr>
          <w:i/>
          <w:iCs/>
          <w:noProof/>
          <w:color w:val="000000"/>
        </w:rPr>
        <w:t>- первая пол.ХIII вв.)</w:t>
      </w:r>
    </w:p>
    <w:p w:rsidR="00E13E21" w:rsidRPr="00875140" w:rsidRDefault="00E13E21" w:rsidP="00D56893">
      <w:pPr>
        <w:widowControl w:val="0"/>
        <w:spacing w:line="276" w:lineRule="auto"/>
        <w:ind w:firstLine="709"/>
        <w:jc w:val="both"/>
        <w:rPr>
          <w:noProof/>
          <w:color w:val="000000"/>
          <w:spacing w:val="1"/>
        </w:rPr>
      </w:pPr>
      <w:r w:rsidRPr="00875140">
        <w:rPr>
          <w:noProof/>
          <w:color w:val="000000"/>
          <w:spacing w:val="-9"/>
        </w:rPr>
        <w:t xml:space="preserve">Развитие литературы под сильным влиянием арабо-персидской мусульманской культуры. Ходжа Ахмед ал-Булгари, его книги </w:t>
      </w:r>
      <w:r w:rsidRPr="00875140">
        <w:rPr>
          <w:noProof/>
          <w:color w:val="000000"/>
          <w:spacing w:val="1"/>
        </w:rPr>
        <w:t>«Тарикать эл–болгария» («Суфийский путь Булгарии»)</w:t>
      </w:r>
      <w:r w:rsidRPr="00875140">
        <w:rPr>
          <w:noProof/>
          <w:color w:val="000000"/>
          <w:spacing w:val="-9"/>
        </w:rPr>
        <w:t xml:space="preserve">, «Ал-фаваид» («Пользы нравоучения»), «Ал-Джамиг» («Всеобъемлющий»). </w:t>
      </w:r>
      <w:r w:rsidRPr="00875140">
        <w:rPr>
          <w:noProof/>
          <w:color w:val="000000"/>
        </w:rPr>
        <w:t>Писатель и ученый Дауд Сувари Саксини, книга дидактико-назидательного характера на персидском языке «Бахджат ал-энвар мин хакикат ал-асрар» («Красота лучей из истины тайн»). Т</w:t>
      </w:r>
      <w:r w:rsidRPr="00875140">
        <w:rPr>
          <w:noProof/>
          <w:color w:val="000000"/>
          <w:spacing w:val="1"/>
        </w:rPr>
        <w:t xml:space="preserve">руд по медицине «Ат-тирйак» («Большое противоядие», 1220-1221) Таджеддина Булгари. Ученый, историк Ягкуб ибн Нугман, «История Булгара». Знаковое произведение периода Булгарского государства – романтическаяпоэма </w:t>
      </w:r>
      <w:r w:rsidRPr="00875140">
        <w:rPr>
          <w:noProof/>
          <w:color w:val="000000"/>
        </w:rPr>
        <w:t xml:space="preserve">Кул </w:t>
      </w:r>
      <w:r w:rsidRPr="00875140">
        <w:rPr>
          <w:noProof/>
          <w:color w:val="000000"/>
          <w:spacing w:val="1"/>
        </w:rPr>
        <w:t>Гали (ок.1183-между 1233 и 1240) «Кыйссаи Йосыф» («Сказание о Йусуфе», 1233).</w:t>
      </w:r>
    </w:p>
    <w:p w:rsidR="00E13E21" w:rsidRPr="00875140" w:rsidRDefault="00E13E21" w:rsidP="00D56893">
      <w:pPr>
        <w:widowControl w:val="0"/>
        <w:shd w:val="clear" w:color="auto" w:fill="FFFFFF"/>
        <w:spacing w:line="276" w:lineRule="auto"/>
        <w:ind w:firstLine="709"/>
        <w:jc w:val="both"/>
        <w:rPr>
          <w:i/>
          <w:iCs/>
          <w:noProof/>
          <w:color w:val="000000"/>
        </w:rPr>
      </w:pPr>
      <w:r w:rsidRPr="00875140">
        <w:rPr>
          <w:i/>
          <w:iCs/>
          <w:noProof/>
          <w:color w:val="000000"/>
        </w:rPr>
        <w:lastRenderedPageBreak/>
        <w:t>2. Татарская литература эпохи Золотой Орды (вторая пол.</w:t>
      </w:r>
      <w:r w:rsidRPr="00875140">
        <w:rPr>
          <w:i/>
          <w:iCs/>
          <w:color w:val="000000"/>
        </w:rPr>
        <w:t>XIII</w:t>
      </w:r>
      <w:r w:rsidRPr="00875140">
        <w:rPr>
          <w:i/>
          <w:iCs/>
          <w:noProof/>
          <w:color w:val="000000"/>
        </w:rPr>
        <w:t xml:space="preserve">-первая </w:t>
      </w:r>
      <w:proofErr w:type="spellStart"/>
      <w:r w:rsidRPr="00875140">
        <w:rPr>
          <w:i/>
          <w:iCs/>
          <w:noProof/>
          <w:color w:val="000000"/>
        </w:rPr>
        <w:t>пол.</w:t>
      </w:r>
      <w:r w:rsidRPr="00875140">
        <w:rPr>
          <w:i/>
          <w:iCs/>
          <w:color w:val="000000"/>
        </w:rPr>
        <w:t>XV</w:t>
      </w:r>
      <w:proofErr w:type="spellEnd"/>
      <w:r w:rsidRPr="00875140">
        <w:rPr>
          <w:i/>
          <w:iCs/>
          <w:color w:val="000000"/>
        </w:rPr>
        <w:t xml:space="preserve"> </w:t>
      </w:r>
      <w:r w:rsidRPr="00875140">
        <w:rPr>
          <w:i/>
          <w:iCs/>
          <w:noProof/>
          <w:color w:val="000000"/>
        </w:rPr>
        <w:t>вв.)</w:t>
      </w:r>
    </w:p>
    <w:p w:rsidR="00E13E21" w:rsidRPr="00875140" w:rsidRDefault="00E13E21" w:rsidP="00D56893">
      <w:pPr>
        <w:widowControl w:val="0"/>
        <w:shd w:val="clear" w:color="auto" w:fill="FFFFFF"/>
        <w:spacing w:line="276" w:lineRule="auto"/>
        <w:ind w:firstLine="709"/>
        <w:jc w:val="both"/>
        <w:rPr>
          <w:noProof/>
          <w:color w:val="000000"/>
        </w:rPr>
      </w:pPr>
      <w:r w:rsidRPr="00875140">
        <w:rPr>
          <w:noProof/>
          <w:color w:val="000000"/>
        </w:rPr>
        <w:t xml:space="preserve">История и культура Золотой Орды. </w:t>
      </w:r>
      <w:r w:rsidRPr="00875140">
        <w:rPr>
          <w:noProof/>
          <w:color w:val="000000"/>
          <w:spacing w:val="-6"/>
        </w:rPr>
        <w:t>Творчество</w:t>
      </w:r>
      <w:r w:rsidRPr="00875140">
        <w:rPr>
          <w:noProof/>
          <w:color w:val="000000"/>
          <w:spacing w:val="7"/>
        </w:rPr>
        <w:t xml:space="preserve">Кутба </w:t>
      </w:r>
      <w:r w:rsidRPr="00875140">
        <w:rPr>
          <w:noProof/>
          <w:color w:val="000000"/>
        </w:rPr>
        <w:t>«Хөсрәү вә Ширин»</w:t>
      </w:r>
      <w:r w:rsidRPr="00875140">
        <w:rPr>
          <w:noProof/>
          <w:color w:val="000000"/>
          <w:spacing w:val="7"/>
        </w:rPr>
        <w:t xml:space="preserve"> («Хосров и Ширин», 1342), </w:t>
      </w:r>
      <w:r w:rsidRPr="00875140">
        <w:rPr>
          <w:noProof/>
          <w:color w:val="000000"/>
        </w:rPr>
        <w:t xml:space="preserve">Саифа Сараи «Гөлстан бит-төрки» </w:t>
      </w:r>
      <w:r w:rsidRPr="00875140">
        <w:rPr>
          <w:noProof/>
          <w:color w:val="000000"/>
          <w:spacing w:val="7"/>
        </w:rPr>
        <w:t>(«Гулистан бит-тюрки», 1391)</w:t>
      </w:r>
      <w:r w:rsidRPr="00875140">
        <w:rPr>
          <w:noProof/>
          <w:color w:val="000000"/>
        </w:rPr>
        <w:t>, Хорезми «Мәхәббәтнамә» («Книга любви», 1353) как основа художественного наследия данного периода. Прославление божественного промысла составляет концептуальную стержень произведений, обогащенных информативным материалом  философского, космогонического, этического характера. Поиск героями истины приводит их к пониманию основ мироздания, смысла жизни, законов мусульманского миропонимания.</w:t>
      </w:r>
    </w:p>
    <w:p w:rsidR="00E13E21" w:rsidRPr="00875140" w:rsidRDefault="00E13E21" w:rsidP="00D56893">
      <w:pPr>
        <w:widowControl w:val="0"/>
        <w:shd w:val="clear" w:color="auto" w:fill="FFFFFF"/>
        <w:spacing w:line="276" w:lineRule="auto"/>
        <w:ind w:firstLine="709"/>
        <w:jc w:val="both"/>
      </w:pPr>
      <w:r w:rsidRPr="00875140">
        <w:rPr>
          <w:noProof/>
          <w:color w:val="000000"/>
        </w:rPr>
        <w:t xml:space="preserve">Религиозно-суфийское направление в тюрко-татарской литературе: «Кыйссас әл-әнбия»(«История пророков», 1310) Рабгузи, «Нәһҗ әл-фәрадис» («Путь в рай»,1358) Махмуда Булгари. Контаминация религиозно–этических учений с художественной формой его воплощения. Каноничность композиции: та или иная мысль религиозного или морально-этического содержания иллюстрируется затем в рассказе судьбами героев, их отношениями. Большинство сюжетов заимствованы из арабских и персидских источников. Представление жизни как пересечение двух временных отрезков: быстротечной земной и вечной потусторонней. </w:t>
      </w:r>
    </w:p>
    <w:p w:rsidR="00E13E21" w:rsidRPr="00875140" w:rsidRDefault="00E13E21" w:rsidP="00D56893">
      <w:pPr>
        <w:widowControl w:val="0"/>
        <w:shd w:val="clear" w:color="auto" w:fill="FFFFFF"/>
        <w:spacing w:line="276" w:lineRule="auto"/>
        <w:ind w:firstLine="709"/>
        <w:jc w:val="both"/>
        <w:rPr>
          <w:noProof/>
          <w:color w:val="000000"/>
        </w:rPr>
      </w:pPr>
      <w:r w:rsidRPr="00875140">
        <w:rPr>
          <w:noProof/>
          <w:color w:val="000000"/>
        </w:rPr>
        <w:t>Отражение распада Золотой Орды в фольклорном эпосе «Идегей»(первая пол.</w:t>
      </w:r>
      <w:proofErr w:type="spellStart"/>
      <w:r w:rsidRPr="00875140">
        <w:rPr>
          <w:color w:val="000000"/>
        </w:rPr>
        <w:t>XV</w:t>
      </w:r>
      <w:r w:rsidRPr="00875140">
        <w:rPr>
          <w:noProof/>
          <w:color w:val="000000"/>
        </w:rPr>
        <w:t>в</w:t>
      </w:r>
      <w:proofErr w:type="spellEnd"/>
      <w:r w:rsidRPr="00875140">
        <w:rPr>
          <w:noProof/>
          <w:color w:val="000000"/>
        </w:rPr>
        <w:t>.). Художественные особенности дастана.</w:t>
      </w:r>
    </w:p>
    <w:p w:rsidR="00E13E21" w:rsidRPr="00875140" w:rsidRDefault="00E13E21" w:rsidP="00D56893">
      <w:pPr>
        <w:widowControl w:val="0"/>
        <w:numPr>
          <w:ilvl w:val="0"/>
          <w:numId w:val="2"/>
        </w:numPr>
        <w:shd w:val="clear" w:color="auto" w:fill="FFFFFF"/>
        <w:tabs>
          <w:tab w:val="clear" w:pos="1069"/>
          <w:tab w:val="num" w:pos="0"/>
        </w:tabs>
        <w:spacing w:line="276" w:lineRule="auto"/>
        <w:ind w:left="0" w:firstLine="709"/>
        <w:jc w:val="both"/>
        <w:rPr>
          <w:i/>
          <w:iCs/>
          <w:noProof/>
          <w:color w:val="000000"/>
        </w:rPr>
      </w:pPr>
      <w:proofErr w:type="gramStart"/>
      <w:r w:rsidRPr="00875140">
        <w:rPr>
          <w:i/>
          <w:iCs/>
          <w:noProof/>
          <w:color w:val="000000"/>
        </w:rPr>
        <w:t>Татарская литература периода Казанского  ханства  (вторая  пол.</w:t>
      </w:r>
      <w:proofErr w:type="gramEnd"/>
      <w:r w:rsidRPr="00875140">
        <w:rPr>
          <w:i/>
          <w:iCs/>
          <w:noProof/>
          <w:color w:val="000000"/>
        </w:rPr>
        <w:t xml:space="preserve">  ХV – первая пол.  </w:t>
      </w:r>
      <w:proofErr w:type="gramStart"/>
      <w:r w:rsidRPr="00875140">
        <w:rPr>
          <w:i/>
          <w:iCs/>
          <w:noProof/>
          <w:color w:val="000000"/>
        </w:rPr>
        <w:t xml:space="preserve">ХVI вв.) </w:t>
      </w:r>
      <w:proofErr w:type="gramEnd"/>
    </w:p>
    <w:p w:rsidR="00E13E21" w:rsidRPr="00875140" w:rsidRDefault="00E13E21" w:rsidP="00D56893">
      <w:pPr>
        <w:widowControl w:val="0"/>
        <w:shd w:val="clear" w:color="auto" w:fill="FFFFFF"/>
        <w:spacing w:line="276" w:lineRule="auto"/>
        <w:ind w:firstLine="709"/>
        <w:jc w:val="both"/>
        <w:rPr>
          <w:i/>
          <w:iCs/>
          <w:noProof/>
          <w:color w:val="000000"/>
        </w:rPr>
      </w:pPr>
      <w:r w:rsidRPr="00875140">
        <w:rPr>
          <w:noProof/>
          <w:color w:val="000000"/>
        </w:rPr>
        <w:t xml:space="preserve">Общая характеристика татарской литературы эпохи Казанского ханства – начального периода собственно национальной литературы (Мухаммед Амин, Кул Шариф, Умми Камал). Гуманистическая дидактика поэм </w:t>
      </w:r>
      <w:r w:rsidRPr="00875140">
        <w:t>«</w:t>
      </w:r>
      <w:proofErr w:type="spellStart"/>
      <w:r w:rsidRPr="00875140">
        <w:t>Төхфәи</w:t>
      </w:r>
      <w:proofErr w:type="spellEnd"/>
      <w:r w:rsidRPr="00875140">
        <w:t xml:space="preserve"> </w:t>
      </w:r>
      <w:proofErr w:type="spellStart"/>
      <w:proofErr w:type="gramStart"/>
      <w:r w:rsidRPr="00875140">
        <w:t>м</w:t>
      </w:r>
      <w:proofErr w:type="gramEnd"/>
      <w:r w:rsidRPr="00875140">
        <w:t>әрдан</w:t>
      </w:r>
      <w:proofErr w:type="spellEnd"/>
      <w:r w:rsidRPr="00875140">
        <w:t xml:space="preserve">» </w:t>
      </w:r>
      <w:r w:rsidRPr="00875140">
        <w:rPr>
          <w:noProof/>
          <w:color w:val="000000"/>
        </w:rPr>
        <w:t xml:space="preserve">(«Дар мужей») и </w:t>
      </w:r>
      <w:r w:rsidRPr="00875140">
        <w:t xml:space="preserve">«Нуры </w:t>
      </w:r>
      <w:proofErr w:type="spellStart"/>
      <w:r w:rsidRPr="00875140">
        <w:t>содур</w:t>
      </w:r>
      <w:proofErr w:type="spellEnd"/>
      <w:r w:rsidRPr="00875140">
        <w:t xml:space="preserve">» </w:t>
      </w:r>
      <w:r w:rsidRPr="00875140">
        <w:rPr>
          <w:noProof/>
          <w:color w:val="000000"/>
        </w:rPr>
        <w:t xml:space="preserve">(«Свет сердец») поэта Мухаммедьяра. </w:t>
      </w:r>
      <w:r w:rsidRPr="00875140">
        <w:t xml:space="preserve">Основные </w:t>
      </w:r>
      <w:proofErr w:type="spellStart"/>
      <w:r w:rsidRPr="00875140">
        <w:t>суфийские</w:t>
      </w:r>
      <w:proofErr w:type="spellEnd"/>
      <w:r w:rsidRPr="00875140">
        <w:t xml:space="preserve"> мотивы в творчестве поэтов времен Казанского ханства. </w:t>
      </w:r>
    </w:p>
    <w:p w:rsidR="00E13E21" w:rsidRPr="00875140" w:rsidRDefault="00E13E21" w:rsidP="00D56893">
      <w:pPr>
        <w:widowControl w:val="0"/>
        <w:shd w:val="clear" w:color="auto" w:fill="FFFFFF"/>
        <w:spacing w:line="276" w:lineRule="auto"/>
        <w:jc w:val="both"/>
        <w:rPr>
          <w:i/>
          <w:iCs/>
          <w:noProof/>
          <w:color w:val="000000"/>
        </w:rPr>
      </w:pPr>
      <w:r w:rsidRPr="00875140">
        <w:rPr>
          <w:noProof/>
          <w:color w:val="000000"/>
        </w:rPr>
        <w:tab/>
      </w:r>
      <w:r w:rsidRPr="00875140">
        <w:rPr>
          <w:i/>
          <w:iCs/>
          <w:noProof/>
          <w:color w:val="000000"/>
        </w:rPr>
        <w:t>4. Татарская литература позднего Средневековья (вторая пол.</w:t>
      </w:r>
      <w:r w:rsidRPr="00875140">
        <w:rPr>
          <w:i/>
          <w:iCs/>
          <w:color w:val="000000"/>
        </w:rPr>
        <w:t>XVI-</w:t>
      </w:r>
      <w:r w:rsidRPr="00875140">
        <w:rPr>
          <w:i/>
          <w:iCs/>
          <w:noProof/>
          <w:color w:val="000000"/>
        </w:rPr>
        <w:t xml:space="preserve">первая треть </w:t>
      </w:r>
      <w:proofErr w:type="spellStart"/>
      <w:proofErr w:type="gramStart"/>
      <w:r w:rsidRPr="00875140">
        <w:rPr>
          <w:i/>
          <w:iCs/>
          <w:color w:val="000000"/>
        </w:rPr>
        <w:t>XIX</w:t>
      </w:r>
      <w:proofErr w:type="gramEnd"/>
      <w:r w:rsidRPr="00875140">
        <w:rPr>
          <w:i/>
          <w:iCs/>
          <w:noProof/>
          <w:color w:val="000000"/>
        </w:rPr>
        <w:t>веков</w:t>
      </w:r>
      <w:proofErr w:type="spellEnd"/>
      <w:r w:rsidRPr="00875140">
        <w:rPr>
          <w:i/>
          <w:iCs/>
          <w:noProof/>
          <w:color w:val="000000"/>
        </w:rPr>
        <w:t>)</w:t>
      </w:r>
    </w:p>
    <w:p w:rsidR="00E13E21" w:rsidRPr="00875140" w:rsidRDefault="00E13E21" w:rsidP="00D56893">
      <w:pPr>
        <w:widowControl w:val="0"/>
        <w:shd w:val="clear" w:color="auto" w:fill="FFFFFF"/>
        <w:spacing w:line="276" w:lineRule="auto"/>
        <w:ind w:firstLine="709"/>
        <w:jc w:val="both"/>
        <w:rPr>
          <w:noProof/>
          <w:color w:val="000000"/>
        </w:rPr>
      </w:pPr>
      <w:r w:rsidRPr="00875140">
        <w:rPr>
          <w:noProof/>
          <w:color w:val="000000"/>
        </w:rPr>
        <w:t xml:space="preserve">Присоединение Казанского ханства к русскому государству (1552). </w:t>
      </w:r>
      <w:r w:rsidRPr="00875140">
        <w:rPr>
          <w:noProof/>
          <w:spacing w:val="1"/>
        </w:rPr>
        <w:t>Появление в литературе исторических хроник и героических повествований</w:t>
      </w:r>
      <w:r w:rsidRPr="00875140">
        <w:rPr>
          <w:noProof/>
          <w:color w:val="000000"/>
        </w:rPr>
        <w:t xml:space="preserve">. Отражение кризисного состояния татарского общества в хикметах – философских изречениях Мэвла Колый. Обращение поэта к трагическим конфликтам, осмысленным в духе гуманистической и религиозно-суфийской литературы. </w:t>
      </w:r>
      <w:r w:rsidRPr="00875140">
        <w:t xml:space="preserve">Трансформация стиля </w:t>
      </w:r>
      <w:proofErr w:type="spellStart"/>
      <w:r w:rsidRPr="00875140">
        <w:t>суфийских</w:t>
      </w:r>
      <w:proofErr w:type="spellEnd"/>
      <w:r w:rsidRPr="00875140">
        <w:t xml:space="preserve"> произведений в творчестве М. </w:t>
      </w:r>
      <w:proofErr w:type="spellStart"/>
      <w:r w:rsidRPr="00875140">
        <w:t>Колыя</w:t>
      </w:r>
      <w:proofErr w:type="spellEnd"/>
      <w:r w:rsidRPr="00875140">
        <w:t>: параллель суфий – совершенный человек (аль–</w:t>
      </w:r>
      <w:proofErr w:type="spellStart"/>
      <w:r w:rsidRPr="00875140">
        <w:t>инсан</w:t>
      </w:r>
      <w:proofErr w:type="spellEnd"/>
      <w:r w:rsidRPr="00875140">
        <w:t xml:space="preserve"> аль–</w:t>
      </w:r>
      <w:proofErr w:type="spellStart"/>
      <w:r w:rsidRPr="00875140">
        <w:t>камиль</w:t>
      </w:r>
      <w:proofErr w:type="spellEnd"/>
      <w:r w:rsidRPr="00875140">
        <w:t>); особенность субъектно-объектной организации стихов.</w:t>
      </w:r>
    </w:p>
    <w:p w:rsidR="00E13E21" w:rsidRPr="00875140" w:rsidRDefault="00E13E21" w:rsidP="00D56893">
      <w:pPr>
        <w:widowControl w:val="0"/>
        <w:shd w:val="clear" w:color="auto" w:fill="FFFFFF"/>
        <w:spacing w:line="276" w:lineRule="auto"/>
        <w:ind w:firstLine="709"/>
        <w:jc w:val="both"/>
      </w:pPr>
      <w:r w:rsidRPr="00875140">
        <w:t xml:space="preserve">Сдвиг в сторону развития светской литературы с начала </w:t>
      </w:r>
      <w:proofErr w:type="gramStart"/>
      <w:r w:rsidRPr="00875140">
        <w:t>Х</w:t>
      </w:r>
      <w:proofErr w:type="gramEnd"/>
      <w:r w:rsidRPr="00875140">
        <w:t>VIII в.: активизация интереса к истории своего народа, к изучению памятников духовной и материальной культуры. Жанр очерка об исторических событиях: «</w:t>
      </w:r>
      <w:proofErr w:type="spellStart"/>
      <w:r w:rsidRPr="00875140">
        <w:t>Гарызнамә</w:t>
      </w:r>
      <w:proofErr w:type="spellEnd"/>
      <w:r w:rsidRPr="00875140">
        <w:t xml:space="preserve">» («Записки опротестования» или «Письмо к царице») </w:t>
      </w:r>
      <w:proofErr w:type="spellStart"/>
      <w:r w:rsidRPr="00875140">
        <w:t>Батырши</w:t>
      </w:r>
      <w:proofErr w:type="spellEnd"/>
      <w:r w:rsidRPr="00875140">
        <w:t xml:space="preserve">, комментарии </w:t>
      </w:r>
      <w:proofErr w:type="spellStart"/>
      <w:r w:rsidRPr="00875140">
        <w:t>Рахимкула</w:t>
      </w:r>
      <w:proofErr w:type="spellEnd"/>
      <w:r w:rsidRPr="00875140">
        <w:t xml:space="preserve"> </w:t>
      </w:r>
      <w:proofErr w:type="spellStart"/>
      <w:r w:rsidRPr="00875140">
        <w:t>Абубекирова</w:t>
      </w:r>
      <w:proofErr w:type="spellEnd"/>
      <w:r w:rsidRPr="00875140">
        <w:t xml:space="preserve"> к оде </w:t>
      </w:r>
      <w:proofErr w:type="spellStart"/>
      <w:r w:rsidRPr="00875140">
        <w:t>Габдулманнана</w:t>
      </w:r>
      <w:proofErr w:type="spellEnd"/>
      <w:r w:rsidRPr="00875140">
        <w:t xml:space="preserve"> Муслюмова, «Казан </w:t>
      </w:r>
      <w:proofErr w:type="spellStart"/>
      <w:r w:rsidRPr="00875140">
        <w:t>алыну</w:t>
      </w:r>
      <w:proofErr w:type="spellEnd"/>
      <w:r w:rsidRPr="00875140">
        <w:t xml:space="preserve"> </w:t>
      </w:r>
      <w:proofErr w:type="spellStart"/>
      <w:r w:rsidRPr="00875140">
        <w:t>хикәяте</w:t>
      </w:r>
      <w:proofErr w:type="spellEnd"/>
      <w:r w:rsidRPr="00875140">
        <w:t xml:space="preserve">» («Сказ о завоевании Казани»). </w:t>
      </w:r>
      <w:proofErr w:type="gramStart"/>
      <w:r w:rsidRPr="00875140">
        <w:t xml:space="preserve">Жизненная простота, бытовой разговорной язык, при помощи чего описываются каждодневные бытовые ситуации в творчестве </w:t>
      </w:r>
      <w:proofErr w:type="spellStart"/>
      <w:r w:rsidRPr="00875140">
        <w:t>Габди</w:t>
      </w:r>
      <w:proofErr w:type="spellEnd"/>
      <w:r w:rsidRPr="00875140">
        <w:t>.</w:t>
      </w:r>
      <w:proofErr w:type="gramEnd"/>
      <w:r w:rsidRPr="00875140">
        <w:t xml:space="preserve"> Упрощение жанра назидания. Формирование жанра </w:t>
      </w:r>
      <w:proofErr w:type="spellStart"/>
      <w:r w:rsidRPr="00875140">
        <w:t>саяхатнаме</w:t>
      </w:r>
      <w:proofErr w:type="spellEnd"/>
      <w:r w:rsidRPr="00875140">
        <w:t xml:space="preserve"> (</w:t>
      </w:r>
      <w:proofErr w:type="spellStart"/>
      <w:r w:rsidRPr="00875140">
        <w:t>Исмагил</w:t>
      </w:r>
      <w:proofErr w:type="spellEnd"/>
      <w:r w:rsidRPr="00875140">
        <w:t xml:space="preserve"> </w:t>
      </w:r>
      <w:proofErr w:type="spellStart"/>
      <w:r w:rsidRPr="00875140">
        <w:t>Бекмухаммедов</w:t>
      </w:r>
      <w:proofErr w:type="spellEnd"/>
      <w:r w:rsidRPr="00875140">
        <w:t xml:space="preserve">  о путешествии в Индию в 1751 г.), его разновидности – </w:t>
      </w:r>
      <w:proofErr w:type="spellStart"/>
      <w:r w:rsidRPr="00875140">
        <w:t>хаджнаме</w:t>
      </w:r>
      <w:proofErr w:type="spellEnd"/>
      <w:r w:rsidRPr="00875140">
        <w:t xml:space="preserve">, путевых записок, рассказывающих о паломничестве в Мекку. </w:t>
      </w:r>
    </w:p>
    <w:p w:rsidR="00E13E21" w:rsidRPr="00875140" w:rsidRDefault="00E13E21" w:rsidP="00D56893">
      <w:pPr>
        <w:widowControl w:val="0"/>
        <w:shd w:val="clear" w:color="auto" w:fill="FFFFFF"/>
        <w:spacing w:line="276" w:lineRule="auto"/>
        <w:ind w:firstLine="709"/>
        <w:jc w:val="both"/>
      </w:pPr>
      <w:r w:rsidRPr="00875140">
        <w:t xml:space="preserve">Религиозное реформаторство: </w:t>
      </w:r>
      <w:proofErr w:type="spellStart"/>
      <w:r w:rsidRPr="00875140">
        <w:t>Таджеддин</w:t>
      </w:r>
      <w:proofErr w:type="spellEnd"/>
      <w:r w:rsidRPr="00875140">
        <w:t xml:space="preserve"> </w:t>
      </w:r>
      <w:proofErr w:type="spellStart"/>
      <w:r w:rsidRPr="00875140">
        <w:t>Ялчыгул</w:t>
      </w:r>
      <w:proofErr w:type="spellEnd"/>
      <w:r w:rsidRPr="00875140">
        <w:t xml:space="preserve"> (1768-1838),</w:t>
      </w:r>
      <w:r w:rsidRPr="00875140">
        <w:rPr>
          <w:noProof/>
          <w:color w:val="000000"/>
          <w:spacing w:val="4"/>
        </w:rPr>
        <w:t xml:space="preserve"> Габденнаср </w:t>
      </w:r>
      <w:r w:rsidRPr="00875140">
        <w:rPr>
          <w:noProof/>
          <w:color w:val="000000"/>
          <w:spacing w:val="4"/>
        </w:rPr>
        <w:lastRenderedPageBreak/>
        <w:t>Курсави (1776-1812)</w:t>
      </w:r>
      <w:r w:rsidRPr="00875140">
        <w:t xml:space="preserve">. </w:t>
      </w:r>
    </w:p>
    <w:p w:rsidR="00E13E21" w:rsidRPr="00875140" w:rsidRDefault="00E13E21" w:rsidP="00D56893">
      <w:pPr>
        <w:widowControl w:val="0"/>
        <w:shd w:val="clear" w:color="auto" w:fill="FFFFFF"/>
        <w:spacing w:line="276" w:lineRule="auto"/>
        <w:ind w:firstLine="709"/>
        <w:jc w:val="both"/>
      </w:pPr>
      <w:r w:rsidRPr="00875140">
        <w:rPr>
          <w:noProof/>
        </w:rPr>
        <w:t>Творчество Г. Утыз Имяни (1754-1834) как переходное явление от затянувшегося Средневековья к эпохе просвещения. Трактовка этико-эстетических проблем прекрасного, разума и знания, души и тела через призму исламского фундаментализма, основанного на Коране.</w:t>
      </w:r>
    </w:p>
    <w:p w:rsidR="00E13E21" w:rsidRPr="00875140" w:rsidRDefault="00E13E21" w:rsidP="00D56893">
      <w:pPr>
        <w:widowControl w:val="0"/>
        <w:spacing w:line="276" w:lineRule="auto"/>
        <w:ind w:firstLine="709"/>
        <w:jc w:val="both"/>
      </w:pPr>
      <w:r w:rsidRPr="00875140">
        <w:rPr>
          <w:b/>
          <w:bCs/>
          <w:color w:val="000000"/>
        </w:rPr>
        <w:t xml:space="preserve">Раздел 3. </w:t>
      </w:r>
      <w:r w:rsidRPr="00875140">
        <w:rPr>
          <w:b/>
          <w:bCs/>
        </w:rPr>
        <w:t>Татарская литература XIX века.</w:t>
      </w:r>
    </w:p>
    <w:p w:rsidR="00E13E21" w:rsidRPr="00875140" w:rsidRDefault="00E13E21" w:rsidP="00D56893">
      <w:pPr>
        <w:widowControl w:val="0"/>
        <w:shd w:val="clear" w:color="auto" w:fill="FFFFFF"/>
        <w:tabs>
          <w:tab w:val="left" w:pos="9202"/>
        </w:tabs>
        <w:spacing w:line="276" w:lineRule="auto"/>
        <w:ind w:firstLine="709"/>
        <w:jc w:val="both"/>
        <w:rPr>
          <w:b/>
          <w:bCs/>
          <w:noProof/>
          <w:color w:val="000000"/>
        </w:rPr>
      </w:pPr>
      <w:r w:rsidRPr="00875140">
        <w:rPr>
          <w:noProof/>
          <w:color w:val="000000"/>
        </w:rPr>
        <w:t xml:space="preserve">Особенности общественной и культурной жизни татар в </w:t>
      </w:r>
      <w:r w:rsidRPr="00875140">
        <w:rPr>
          <w:color w:val="000000"/>
        </w:rPr>
        <w:t xml:space="preserve">XIX </w:t>
      </w:r>
      <w:r w:rsidRPr="00875140">
        <w:rPr>
          <w:noProof/>
          <w:color w:val="000000"/>
        </w:rPr>
        <w:t>веке.</w:t>
      </w:r>
      <w:r w:rsidRPr="00875140">
        <w:rPr>
          <w:noProof/>
          <w:color w:val="000000"/>
        </w:rPr>
        <w:br/>
      </w:r>
      <w:proofErr w:type="gramStart"/>
      <w:r w:rsidRPr="00875140">
        <w:rPr>
          <w:noProof/>
          <w:color w:val="000000"/>
        </w:rPr>
        <w:t>Появление просветительской идеологии,</w:t>
      </w:r>
      <w:r w:rsidRPr="00875140">
        <w:t xml:space="preserve"> новых жанровых и стилевых структур, которые стали основой для становления татарской светской национальной культуры ХХ в</w:t>
      </w:r>
      <w:r w:rsidRPr="00875140">
        <w:rPr>
          <w:noProof/>
          <w:color w:val="000000"/>
        </w:rPr>
        <w:t>. Трансформация традиций средневековой религиозно-дидактической и суфийской литературы.</w:t>
      </w:r>
      <w:proofErr w:type="gramEnd"/>
    </w:p>
    <w:p w:rsidR="00E13E21" w:rsidRPr="00875140" w:rsidRDefault="00E13E21" w:rsidP="00D56893">
      <w:pPr>
        <w:widowControl w:val="0"/>
        <w:shd w:val="clear" w:color="auto" w:fill="FFFFFF"/>
        <w:tabs>
          <w:tab w:val="left" w:pos="9202"/>
        </w:tabs>
        <w:spacing w:line="276" w:lineRule="auto"/>
        <w:ind w:firstLine="709"/>
        <w:jc w:val="both"/>
        <w:rPr>
          <w:noProof/>
          <w:color w:val="000000"/>
        </w:rPr>
      </w:pPr>
      <w:r w:rsidRPr="00875140">
        <w:rPr>
          <w:noProof/>
          <w:color w:val="000000"/>
        </w:rPr>
        <w:t>Использование в новых условиях традиций средневековой религиозно-дидактической и суфийской литературы в творчестве поэтов А. Каргалый, Х. Салихова, Ш. Заки, Г. Чокрый и др. Романтические поэмы-сказания Бахави «Бүз егет» («Буз джигит»), Ахмета Уразаева Курмаши «Таһир и Зөһрә»  («Тахир и Зухра»).</w:t>
      </w:r>
    </w:p>
    <w:p w:rsidR="00E13E21" w:rsidRPr="00875140" w:rsidRDefault="00E13E21" w:rsidP="00D56893">
      <w:pPr>
        <w:widowControl w:val="0"/>
        <w:shd w:val="clear" w:color="auto" w:fill="FFFFFF"/>
        <w:tabs>
          <w:tab w:val="left" w:pos="9202"/>
        </w:tabs>
        <w:spacing w:line="276" w:lineRule="auto"/>
        <w:ind w:firstLine="709"/>
        <w:jc w:val="both"/>
        <w:rPr>
          <w:noProof/>
          <w:color w:val="000000"/>
        </w:rPr>
      </w:pPr>
      <w:r w:rsidRPr="00875140">
        <w:t xml:space="preserve">Просветительское движение у татар. </w:t>
      </w:r>
      <w:r w:rsidRPr="00875140">
        <w:rPr>
          <w:noProof/>
          <w:color w:val="000000"/>
        </w:rPr>
        <w:t>Просветительская деятельность Г. Курсави, И. Хальфина, К. Насыри, Ш. Марджани, Х. Фаизханова, И. Гаспринского и др.</w:t>
      </w:r>
    </w:p>
    <w:p w:rsidR="00E13E21" w:rsidRPr="00875140" w:rsidRDefault="00E13E21" w:rsidP="00D56893">
      <w:pPr>
        <w:widowControl w:val="0"/>
        <w:shd w:val="clear" w:color="auto" w:fill="FFFFFF"/>
        <w:tabs>
          <w:tab w:val="left" w:pos="9202"/>
        </w:tabs>
        <w:spacing w:line="276" w:lineRule="auto"/>
        <w:ind w:firstLine="709"/>
        <w:jc w:val="both"/>
        <w:rPr>
          <w:noProof/>
          <w:color w:val="000000"/>
        </w:rPr>
      </w:pPr>
      <w:r w:rsidRPr="00875140">
        <w:rPr>
          <w:noProof/>
          <w:color w:val="000000"/>
        </w:rPr>
        <w:t>Научная и литературная деятельность Каюма Насыри(1825-1902). Традиции восточной обрамленной повести в сказаниях «Әбугалисина» («Ибн Сина») и «Кырык вәзир турында» («О сорока везирях»). Культ разума, любовные мотивы в новеллах К. Насыри.</w:t>
      </w:r>
    </w:p>
    <w:p w:rsidR="00E13E21" w:rsidRPr="00875140" w:rsidRDefault="00E13E21" w:rsidP="00D56893">
      <w:pPr>
        <w:widowControl w:val="0"/>
        <w:shd w:val="clear" w:color="auto" w:fill="FFFFFF"/>
        <w:tabs>
          <w:tab w:val="left" w:pos="9202"/>
        </w:tabs>
        <w:spacing w:line="276" w:lineRule="auto"/>
        <w:ind w:right="-2" w:firstLine="709"/>
        <w:jc w:val="both"/>
        <w:rPr>
          <w:noProof/>
          <w:color w:val="000000"/>
        </w:rPr>
      </w:pPr>
      <w:r w:rsidRPr="00875140">
        <w:rPr>
          <w:noProof/>
          <w:color w:val="000000"/>
        </w:rPr>
        <w:t>Становление реалистической поэзии в творчестве Акмуллы (1831-1895), Якова Емельянова (1848-1898) и др. Критика ими конкретных носителей зла. Обращение к народному языку и изобразительным средствам фольклора.</w:t>
      </w:r>
    </w:p>
    <w:p w:rsidR="00E13E21" w:rsidRPr="00875140" w:rsidRDefault="00E13E21" w:rsidP="00D56893">
      <w:pPr>
        <w:widowControl w:val="0"/>
        <w:shd w:val="clear" w:color="auto" w:fill="FFFFFF"/>
        <w:tabs>
          <w:tab w:val="left" w:pos="9202"/>
        </w:tabs>
        <w:spacing w:line="276" w:lineRule="auto"/>
        <w:ind w:firstLine="709"/>
        <w:jc w:val="both"/>
        <w:rPr>
          <w:noProof/>
          <w:color w:val="000000"/>
        </w:rPr>
      </w:pPr>
      <w:r w:rsidRPr="00875140">
        <w:rPr>
          <w:noProof/>
          <w:color w:val="000000"/>
          <w:spacing w:val="5"/>
        </w:rPr>
        <w:t>Габделжаббар Кандалый (1797-</w:t>
      </w:r>
      <w:r w:rsidRPr="00875140">
        <w:rPr>
          <w:noProof/>
          <w:color w:val="000000"/>
        </w:rPr>
        <w:t xml:space="preserve">1860) – один из своеобразных поэтов данной эпохи, чье творчество оказало влияние на зарождение и развитие татарской просветительской литературы. </w:t>
      </w:r>
    </w:p>
    <w:p w:rsidR="00E13E21" w:rsidRPr="00875140" w:rsidRDefault="00E13E21" w:rsidP="00D56893">
      <w:pPr>
        <w:widowControl w:val="0"/>
        <w:shd w:val="clear" w:color="auto" w:fill="FFFFFF"/>
        <w:tabs>
          <w:tab w:val="left" w:pos="9202"/>
        </w:tabs>
        <w:spacing w:line="276" w:lineRule="auto"/>
        <w:ind w:firstLine="709"/>
        <w:jc w:val="both"/>
        <w:rPr>
          <w:noProof/>
          <w:color w:val="000000"/>
        </w:rPr>
      </w:pPr>
      <w:r w:rsidRPr="00875140">
        <w:rPr>
          <w:noProof/>
          <w:color w:val="000000"/>
        </w:rPr>
        <w:t xml:space="preserve">Становление татарской реалистической прозы. Национальный колорит в прозе Мусы Акъегетзаде(1864-1923) и Захира Бигиева (1870-1902). Традиции русской классической литературы в изображении женских характеров. «Меңнәр, яки гүзәл кыз Хәдичә»(«Тысячи, или красавица Хадича», 1887) – первый роман европейского типа в истории татарской литературы. </w:t>
      </w:r>
    </w:p>
    <w:p w:rsidR="00E13E21" w:rsidRPr="00875140" w:rsidRDefault="00E13E21" w:rsidP="00D56893">
      <w:pPr>
        <w:widowControl w:val="0"/>
        <w:shd w:val="clear" w:color="auto" w:fill="FFFFFF"/>
        <w:tabs>
          <w:tab w:val="left" w:pos="9202"/>
        </w:tabs>
        <w:spacing w:line="276" w:lineRule="auto"/>
        <w:ind w:firstLine="709"/>
        <w:jc w:val="both"/>
        <w:rPr>
          <w:noProof/>
          <w:color w:val="000000"/>
        </w:rPr>
      </w:pPr>
      <w:r w:rsidRPr="00875140">
        <w:rPr>
          <w:noProof/>
          <w:color w:val="000000"/>
        </w:rPr>
        <w:t xml:space="preserve">Проза Закира Хади (1863-1933) и  Шакира Мухаммедова (1865-1923) как переходное явление от просветительского реализма к критическому. Рассказы З.Хади на тему эмансипации татарской женщины. </w:t>
      </w:r>
    </w:p>
    <w:p w:rsidR="00E13E21" w:rsidRPr="00875140" w:rsidRDefault="00E13E21" w:rsidP="00D56893">
      <w:pPr>
        <w:widowControl w:val="0"/>
        <w:shd w:val="clear" w:color="auto" w:fill="FFFFFF"/>
        <w:tabs>
          <w:tab w:val="left" w:pos="9202"/>
        </w:tabs>
        <w:spacing w:line="276" w:lineRule="auto"/>
        <w:ind w:firstLine="709"/>
        <w:jc w:val="both"/>
      </w:pPr>
      <w:r w:rsidRPr="00875140">
        <w:rPr>
          <w:noProof/>
        </w:rPr>
        <w:t>Сатирическое изображение купцов в рассказах Шакира Мухаммедова(1865-1923). Разоблачение ложного патриотизма татарских богачей в повести «Япон сугышы яки Батыргали агай» («Японская война или Господин Батыргали»).</w:t>
      </w:r>
      <w:r w:rsidRPr="00875140">
        <w:t xml:space="preserve"> Актуальность таких тем как необходимость возрождения и развития татарского народа, судьба татарских женщин, ориентация на ведущие культуры, в особенности на русскую. Борьба между старым и новым как основной конфли</w:t>
      </w:r>
      <w:proofErr w:type="gramStart"/>
      <w:r w:rsidRPr="00875140">
        <w:t>кт в пр</w:t>
      </w:r>
      <w:proofErr w:type="gramEnd"/>
      <w:r w:rsidRPr="00875140">
        <w:t>оизведениях.</w:t>
      </w:r>
    </w:p>
    <w:p w:rsidR="00E13E21" w:rsidRPr="00875140" w:rsidRDefault="00E13E21" w:rsidP="00D56893">
      <w:pPr>
        <w:widowControl w:val="0"/>
        <w:shd w:val="clear" w:color="auto" w:fill="FFFFFF"/>
        <w:tabs>
          <w:tab w:val="left" w:pos="9202"/>
        </w:tabs>
        <w:spacing w:line="276" w:lineRule="auto"/>
        <w:ind w:firstLine="709"/>
        <w:jc w:val="both"/>
      </w:pPr>
      <w:r w:rsidRPr="00875140">
        <w:t xml:space="preserve">Развитие жанра </w:t>
      </w:r>
      <w:proofErr w:type="spellStart"/>
      <w:r w:rsidRPr="00875140">
        <w:t>саяхатнамэ</w:t>
      </w:r>
      <w:proofErr w:type="spellEnd"/>
      <w:r w:rsidRPr="00875140">
        <w:t>, проявление в нем просветительских взглядов авторов, критики невежества и отсталости, старой системы обучения, положения женщин в обществе, и призыва к просвещению нации, возвышению ее до вершин европейской цивилизации, овладения европейской культурой.</w:t>
      </w:r>
    </w:p>
    <w:p w:rsidR="00E13E21" w:rsidRPr="00875140" w:rsidRDefault="00E13E21" w:rsidP="00D56893">
      <w:pPr>
        <w:pStyle w:val="a5"/>
        <w:widowControl w:val="0"/>
        <w:spacing w:after="0" w:line="276" w:lineRule="auto"/>
        <w:ind w:left="0" w:right="-2" w:firstLine="709"/>
        <w:jc w:val="both"/>
        <w:rPr>
          <w:b/>
          <w:bCs/>
          <w:lang w:val="ru-RU"/>
        </w:rPr>
      </w:pPr>
      <w:r w:rsidRPr="00875140">
        <w:rPr>
          <w:b/>
          <w:bCs/>
          <w:color w:val="000000"/>
          <w:lang w:val="ru-RU"/>
        </w:rPr>
        <w:t xml:space="preserve">Раздел 4. </w:t>
      </w:r>
      <w:r w:rsidRPr="00875140">
        <w:rPr>
          <w:b/>
          <w:bCs/>
          <w:lang w:val="ru-RU"/>
        </w:rPr>
        <w:t>Татарская литература начала XX века.</w:t>
      </w:r>
    </w:p>
    <w:p w:rsidR="00E13E21" w:rsidRPr="00875140" w:rsidRDefault="00E13E21" w:rsidP="00D56893">
      <w:pPr>
        <w:widowControl w:val="0"/>
        <w:spacing w:line="276" w:lineRule="auto"/>
        <w:ind w:firstLine="709"/>
        <w:jc w:val="both"/>
        <w:rPr>
          <w:noProof/>
          <w:color w:val="000000"/>
        </w:rPr>
      </w:pPr>
      <w:r w:rsidRPr="00875140">
        <w:rPr>
          <w:i/>
          <w:iCs/>
          <w:noProof/>
          <w:color w:val="000000"/>
        </w:rPr>
        <w:lastRenderedPageBreak/>
        <w:t>Культурно-общественная и литературная ситуация в начале ХХ века</w:t>
      </w:r>
      <w:r w:rsidRPr="00875140">
        <w:rPr>
          <w:noProof/>
          <w:color w:val="000000"/>
        </w:rPr>
        <w:t>.</w:t>
      </w:r>
    </w:p>
    <w:p w:rsidR="00E13E21" w:rsidRPr="00875140" w:rsidRDefault="00E13E21" w:rsidP="00D56893">
      <w:pPr>
        <w:widowControl w:val="0"/>
        <w:spacing w:line="276" w:lineRule="auto"/>
        <w:ind w:firstLine="709"/>
        <w:jc w:val="both"/>
        <w:rPr>
          <w:noProof/>
          <w:color w:val="000000"/>
        </w:rPr>
      </w:pPr>
      <w:r w:rsidRPr="00875140">
        <w:rPr>
          <w:noProof/>
          <w:color w:val="000000"/>
        </w:rPr>
        <w:t xml:space="preserve">Трансформация эстетической, общественной мысли у татар. Синтез восточных и западных традиций в литературе. Плюрализм художественных поисков,  литературных направлений, течений, стилей, приемов и т.д. </w:t>
      </w:r>
    </w:p>
    <w:p w:rsidR="00E13E21" w:rsidRPr="00875140" w:rsidRDefault="00E13E21" w:rsidP="00D56893">
      <w:pPr>
        <w:widowControl w:val="0"/>
        <w:shd w:val="clear" w:color="auto" w:fill="FFFFFF"/>
        <w:spacing w:line="276" w:lineRule="auto"/>
        <w:ind w:firstLine="709"/>
        <w:jc w:val="both"/>
        <w:rPr>
          <w:noProof/>
          <w:color w:val="000000"/>
        </w:rPr>
      </w:pPr>
      <w:r w:rsidRPr="00875140">
        <w:rPr>
          <w:noProof/>
          <w:color w:val="000000"/>
        </w:rPr>
        <w:t>Ведущие художественные методы – реализм и романтизм европейского типа, достигающие завершенности во всех жанрах литературы. Формирование критического реализма в творчестве Г. Исхаки, Ф. Амирхана, Г. Камала, Г. Тукая, М. Гафури, Н. Думави. Утверждение романтизма в творчестве С. Рамеева, Дардменда, С. Сунчаляя, Ш. Бабича, Г. Ибрагимова, С. Джаляля, М. Файзи и др. Соотнесенность реализма и романтизма в татарской литературе начала XX века с различными модернистскими течениями, стилем, приемами – символизмом, импрессионизмом, экспрессионизмом, экзистенциализмом. Установка на психологизм.</w:t>
      </w:r>
    </w:p>
    <w:p w:rsidR="00E13E21" w:rsidRPr="00875140" w:rsidRDefault="00E13E21" w:rsidP="00D56893">
      <w:pPr>
        <w:widowControl w:val="0"/>
        <w:shd w:val="clear" w:color="auto" w:fill="FFFFFF"/>
        <w:spacing w:line="276" w:lineRule="auto"/>
        <w:ind w:firstLine="709"/>
        <w:jc w:val="both"/>
        <w:rPr>
          <w:color w:val="000000"/>
        </w:rPr>
      </w:pPr>
      <w:r w:rsidRPr="00875140">
        <w:rPr>
          <w:i/>
          <w:iCs/>
          <w:color w:val="000000"/>
        </w:rPr>
        <w:t>Татарская поэзия начала ХХ века</w:t>
      </w:r>
      <w:r w:rsidRPr="00875140">
        <w:rPr>
          <w:color w:val="000000"/>
        </w:rPr>
        <w:t>.</w:t>
      </w:r>
    </w:p>
    <w:p w:rsidR="00E13E21" w:rsidRPr="00875140" w:rsidRDefault="00E13E21" w:rsidP="00D56893">
      <w:pPr>
        <w:widowControl w:val="0"/>
        <w:shd w:val="clear" w:color="auto" w:fill="FFFFFF"/>
        <w:spacing w:line="276" w:lineRule="auto"/>
        <w:ind w:firstLine="709"/>
        <w:jc w:val="both"/>
      </w:pPr>
      <w:proofErr w:type="spellStart"/>
      <w:r w:rsidRPr="00875140">
        <w:rPr>
          <w:color w:val="000000"/>
        </w:rPr>
        <w:t>Габдулла</w:t>
      </w:r>
      <w:proofErr w:type="spellEnd"/>
      <w:proofErr w:type="gramStart"/>
      <w:r w:rsidRPr="00875140">
        <w:rPr>
          <w:color w:val="000000"/>
        </w:rPr>
        <w:t xml:space="preserve"> Т</w:t>
      </w:r>
      <w:proofErr w:type="gramEnd"/>
      <w:r w:rsidRPr="00875140">
        <w:rPr>
          <w:color w:val="000000"/>
        </w:rPr>
        <w:t>укай (1886-1913) – выдающийся татарский поэт, лирик и сатирик, публицист и литературный критик. Традиции средневековой восточной литературы в поэзии и прозе</w:t>
      </w:r>
      <w:proofErr w:type="gramStart"/>
      <w:r w:rsidRPr="00875140">
        <w:rPr>
          <w:color w:val="000000"/>
        </w:rPr>
        <w:t xml:space="preserve"> Т</w:t>
      </w:r>
      <w:proofErr w:type="gramEnd"/>
      <w:r w:rsidRPr="00875140">
        <w:rPr>
          <w:color w:val="000000"/>
        </w:rPr>
        <w:t>укая. Переводы басен Крылова.</w:t>
      </w:r>
    </w:p>
    <w:p w:rsidR="00E13E21" w:rsidRPr="00875140" w:rsidRDefault="00E13E21" w:rsidP="00D56893">
      <w:pPr>
        <w:widowControl w:val="0"/>
        <w:shd w:val="clear" w:color="auto" w:fill="FFFFFF"/>
        <w:spacing w:line="276" w:lineRule="auto"/>
        <w:ind w:firstLine="709"/>
        <w:jc w:val="both"/>
      </w:pPr>
      <w:proofErr w:type="gramStart"/>
      <w:r w:rsidRPr="00875140">
        <w:rPr>
          <w:color w:val="000000"/>
        </w:rPr>
        <w:t>Уральский и Казанский периоды творчества Г. Тукая</w:t>
      </w:r>
      <w:proofErr w:type="gramEnd"/>
      <w:r w:rsidRPr="00875140">
        <w:rPr>
          <w:color w:val="000000"/>
        </w:rPr>
        <w:t>. Утверждение идеалов национально-освободительного движения, призыв к борьбе против феодальных пережитков в произведениях: «</w:t>
      </w:r>
      <w:proofErr w:type="spellStart"/>
      <w:r w:rsidRPr="00875140">
        <w:rPr>
          <w:color w:val="000000"/>
        </w:rPr>
        <w:t>Хөррият</w:t>
      </w:r>
      <w:proofErr w:type="spellEnd"/>
      <w:r w:rsidRPr="00875140">
        <w:rPr>
          <w:color w:val="000000"/>
        </w:rPr>
        <w:t xml:space="preserve"> </w:t>
      </w:r>
      <w:proofErr w:type="spellStart"/>
      <w:r w:rsidRPr="00875140">
        <w:rPr>
          <w:color w:val="000000"/>
        </w:rPr>
        <w:t>хакында</w:t>
      </w:r>
      <w:proofErr w:type="spellEnd"/>
      <w:r w:rsidRPr="00875140">
        <w:rPr>
          <w:color w:val="000000"/>
        </w:rPr>
        <w:t>» («О свободе»), «</w:t>
      </w:r>
      <w:proofErr w:type="spellStart"/>
      <w:r w:rsidRPr="00875140">
        <w:rPr>
          <w:color w:val="000000"/>
        </w:rPr>
        <w:t>Сәрләүхәсез</w:t>
      </w:r>
      <w:proofErr w:type="spellEnd"/>
      <w:r w:rsidRPr="00875140">
        <w:rPr>
          <w:color w:val="000000"/>
        </w:rPr>
        <w:t>» («Без названия»), «</w:t>
      </w:r>
      <w:proofErr w:type="spellStart"/>
      <w:r w:rsidRPr="00875140">
        <w:rPr>
          <w:color w:val="000000"/>
        </w:rPr>
        <w:t>Сорыкортларга</w:t>
      </w:r>
      <w:proofErr w:type="spellEnd"/>
      <w:r w:rsidRPr="00875140">
        <w:rPr>
          <w:color w:val="000000"/>
        </w:rPr>
        <w:t xml:space="preserve">» («Паразитам»), «Государственная </w:t>
      </w:r>
      <w:proofErr w:type="spellStart"/>
      <w:r w:rsidRPr="00875140">
        <w:rPr>
          <w:color w:val="000000"/>
        </w:rPr>
        <w:t>Думага</w:t>
      </w:r>
      <w:proofErr w:type="spellEnd"/>
      <w:r w:rsidRPr="00875140">
        <w:rPr>
          <w:color w:val="000000"/>
        </w:rPr>
        <w:t>» («Государственной думе»), «</w:t>
      </w:r>
      <w:proofErr w:type="spellStart"/>
      <w:r w:rsidRPr="00875140">
        <w:rPr>
          <w:color w:val="000000"/>
        </w:rPr>
        <w:t>Милләтә</w:t>
      </w:r>
      <w:proofErr w:type="spellEnd"/>
      <w:r w:rsidRPr="00875140">
        <w:rPr>
          <w:color w:val="000000"/>
        </w:rPr>
        <w:t>» («Националист»), «</w:t>
      </w:r>
      <w:proofErr w:type="spellStart"/>
      <w:r w:rsidRPr="00875140">
        <w:rPr>
          <w:color w:val="000000"/>
        </w:rPr>
        <w:t>Көзге</w:t>
      </w:r>
      <w:proofErr w:type="spellEnd"/>
      <w:r w:rsidRPr="00875140">
        <w:rPr>
          <w:color w:val="000000"/>
        </w:rPr>
        <w:t xml:space="preserve"> </w:t>
      </w:r>
      <w:proofErr w:type="spellStart"/>
      <w:r w:rsidRPr="00875140">
        <w:rPr>
          <w:color w:val="000000"/>
        </w:rPr>
        <w:t>җиллә</w:t>
      </w:r>
      <w:proofErr w:type="gramStart"/>
      <w:r w:rsidRPr="00875140">
        <w:rPr>
          <w:color w:val="000000"/>
        </w:rPr>
        <w:t>р</w:t>
      </w:r>
      <w:proofErr w:type="spellEnd"/>
      <w:proofErr w:type="gramEnd"/>
      <w:r w:rsidRPr="00875140">
        <w:rPr>
          <w:color w:val="000000"/>
        </w:rPr>
        <w:t>» («Осенние ветры»). Особенности отражения в них социальных мотивов. Тукай – сатирик («</w:t>
      </w:r>
      <w:proofErr w:type="spellStart"/>
      <w:r w:rsidRPr="00875140">
        <w:rPr>
          <w:color w:val="000000"/>
        </w:rPr>
        <w:t>Мөридлә</w:t>
      </w:r>
      <w:proofErr w:type="gramStart"/>
      <w:r w:rsidRPr="00875140">
        <w:rPr>
          <w:color w:val="000000"/>
        </w:rPr>
        <w:t>р</w:t>
      </w:r>
      <w:proofErr w:type="spellEnd"/>
      <w:proofErr w:type="gramEnd"/>
      <w:r w:rsidRPr="00875140">
        <w:rPr>
          <w:color w:val="000000"/>
        </w:rPr>
        <w:t xml:space="preserve"> </w:t>
      </w:r>
      <w:proofErr w:type="spellStart"/>
      <w:r w:rsidRPr="00875140">
        <w:rPr>
          <w:color w:val="000000"/>
        </w:rPr>
        <w:t>каберстаныннан</w:t>
      </w:r>
      <w:proofErr w:type="spellEnd"/>
      <w:r w:rsidRPr="00875140">
        <w:rPr>
          <w:color w:val="000000"/>
        </w:rPr>
        <w:t xml:space="preserve"> </w:t>
      </w:r>
      <w:proofErr w:type="spellStart"/>
      <w:r w:rsidRPr="00875140">
        <w:rPr>
          <w:color w:val="000000"/>
        </w:rPr>
        <w:t>бер</w:t>
      </w:r>
      <w:proofErr w:type="spellEnd"/>
      <w:r w:rsidRPr="00875140">
        <w:rPr>
          <w:color w:val="000000"/>
        </w:rPr>
        <w:t xml:space="preserve"> </w:t>
      </w:r>
      <w:proofErr w:type="spellStart"/>
      <w:r w:rsidRPr="00875140">
        <w:rPr>
          <w:color w:val="000000"/>
        </w:rPr>
        <w:t>аваз</w:t>
      </w:r>
      <w:proofErr w:type="spellEnd"/>
      <w:r w:rsidRPr="00875140">
        <w:rPr>
          <w:color w:val="000000"/>
        </w:rPr>
        <w:t>» («Голос с кладбища мюридов»), «Ишан»(«Ишан») и др.). Сатирическая поэма Тукая «</w:t>
      </w:r>
      <w:proofErr w:type="spellStart"/>
      <w:r w:rsidRPr="00875140">
        <w:rPr>
          <w:color w:val="000000"/>
        </w:rPr>
        <w:t>Печән</w:t>
      </w:r>
      <w:proofErr w:type="spellEnd"/>
      <w:r w:rsidRPr="00875140">
        <w:rPr>
          <w:color w:val="000000"/>
        </w:rPr>
        <w:t xml:space="preserve"> базары, </w:t>
      </w:r>
      <w:proofErr w:type="spellStart"/>
      <w:r w:rsidRPr="00875140">
        <w:rPr>
          <w:color w:val="000000"/>
        </w:rPr>
        <w:t>яхуд</w:t>
      </w:r>
      <w:proofErr w:type="spellEnd"/>
      <w:r w:rsidRPr="00875140">
        <w:rPr>
          <w:color w:val="000000"/>
        </w:rPr>
        <w:t xml:space="preserve"> </w:t>
      </w:r>
      <w:proofErr w:type="spellStart"/>
      <w:r w:rsidRPr="00875140">
        <w:rPr>
          <w:color w:val="000000"/>
        </w:rPr>
        <w:t>яңа</w:t>
      </w:r>
      <w:proofErr w:type="spellEnd"/>
      <w:r w:rsidRPr="00875140">
        <w:rPr>
          <w:color w:val="000000"/>
        </w:rPr>
        <w:t xml:space="preserve"> </w:t>
      </w:r>
      <w:proofErr w:type="spellStart"/>
      <w:r w:rsidRPr="00875140">
        <w:rPr>
          <w:color w:val="000000"/>
        </w:rPr>
        <w:t>Кисекбаш</w:t>
      </w:r>
      <w:proofErr w:type="spellEnd"/>
      <w:proofErr w:type="gramStart"/>
      <w:r w:rsidRPr="00875140">
        <w:rPr>
          <w:color w:val="000000"/>
        </w:rPr>
        <w:t>»(</w:t>
      </w:r>
      <w:proofErr w:type="gramEnd"/>
      <w:r w:rsidRPr="00875140">
        <w:rPr>
          <w:color w:val="000000"/>
        </w:rPr>
        <w:t xml:space="preserve">«Сенной базар, или Новый </w:t>
      </w:r>
      <w:proofErr w:type="spellStart"/>
      <w:r w:rsidRPr="00875140">
        <w:rPr>
          <w:color w:val="000000"/>
        </w:rPr>
        <w:t>Кисекбаш</w:t>
      </w:r>
      <w:proofErr w:type="spellEnd"/>
      <w:r w:rsidRPr="00875140">
        <w:rPr>
          <w:color w:val="000000"/>
        </w:rPr>
        <w:t xml:space="preserve">») и традиции </w:t>
      </w:r>
      <w:proofErr w:type="spellStart"/>
      <w:r w:rsidRPr="00875140">
        <w:rPr>
          <w:color w:val="000000"/>
        </w:rPr>
        <w:t>назира</w:t>
      </w:r>
      <w:proofErr w:type="spellEnd"/>
      <w:r w:rsidRPr="00875140">
        <w:rPr>
          <w:color w:val="000000"/>
        </w:rPr>
        <w:t>.</w:t>
      </w:r>
      <w:r w:rsidRPr="00875140">
        <w:rPr>
          <w:color w:val="000000"/>
        </w:rPr>
        <w:tab/>
      </w:r>
    </w:p>
    <w:p w:rsidR="00E13E21" w:rsidRPr="00875140" w:rsidRDefault="00E13E21" w:rsidP="00D56893">
      <w:pPr>
        <w:widowControl w:val="0"/>
        <w:shd w:val="clear" w:color="auto" w:fill="FFFFFF"/>
        <w:tabs>
          <w:tab w:val="left" w:pos="8179"/>
        </w:tabs>
        <w:spacing w:line="276" w:lineRule="auto"/>
        <w:ind w:firstLine="709"/>
        <w:jc w:val="both"/>
      </w:pPr>
      <w:r w:rsidRPr="00875140">
        <w:rPr>
          <w:color w:val="000000"/>
        </w:rPr>
        <w:t>Выражение утраченных надежд и веры в  светлое будущее татарского народа в стихотворениях «</w:t>
      </w:r>
      <w:proofErr w:type="spellStart"/>
      <w:r w:rsidRPr="00875140">
        <w:rPr>
          <w:color w:val="000000"/>
        </w:rPr>
        <w:t>Китмибез</w:t>
      </w:r>
      <w:proofErr w:type="spellEnd"/>
      <w:r w:rsidRPr="00875140">
        <w:rPr>
          <w:color w:val="000000"/>
        </w:rPr>
        <w:t>» («Не уйдем»), «</w:t>
      </w:r>
      <w:proofErr w:type="spellStart"/>
      <w:r w:rsidRPr="00875140">
        <w:rPr>
          <w:color w:val="000000"/>
        </w:rPr>
        <w:t>Өзелгән</w:t>
      </w:r>
      <w:proofErr w:type="spellEnd"/>
      <w:r w:rsidRPr="00875140">
        <w:rPr>
          <w:color w:val="000000"/>
        </w:rPr>
        <w:t xml:space="preserve"> </w:t>
      </w:r>
      <w:proofErr w:type="spellStart"/>
      <w:r w:rsidRPr="00875140">
        <w:rPr>
          <w:color w:val="000000"/>
        </w:rPr>
        <w:t>өмид</w:t>
      </w:r>
      <w:proofErr w:type="spellEnd"/>
      <w:r w:rsidRPr="00875140">
        <w:rPr>
          <w:color w:val="000000"/>
        </w:rPr>
        <w:t>» («Разбитая надежда»), «</w:t>
      </w:r>
      <w:proofErr w:type="spellStart"/>
      <w:r w:rsidRPr="00875140">
        <w:rPr>
          <w:color w:val="000000"/>
        </w:rPr>
        <w:t>Кыйтга</w:t>
      </w:r>
      <w:proofErr w:type="spellEnd"/>
      <w:r w:rsidRPr="00875140">
        <w:rPr>
          <w:color w:val="000000"/>
        </w:rPr>
        <w:t xml:space="preserve">» («Отрывок»), «Татар </w:t>
      </w:r>
      <w:proofErr w:type="spellStart"/>
      <w:r w:rsidRPr="00875140">
        <w:rPr>
          <w:color w:val="000000"/>
        </w:rPr>
        <w:t>яшьләре</w:t>
      </w:r>
      <w:proofErr w:type="spellEnd"/>
      <w:r w:rsidRPr="00875140">
        <w:rPr>
          <w:color w:val="000000"/>
        </w:rPr>
        <w:t xml:space="preserve">» («Татарская молодежь»). </w:t>
      </w:r>
      <w:proofErr w:type="gramStart"/>
      <w:r w:rsidRPr="00875140">
        <w:rPr>
          <w:color w:val="000000"/>
        </w:rPr>
        <w:t xml:space="preserve">Идеализация образов ученого-просветителя, религиозного реформатора  </w:t>
      </w:r>
      <w:proofErr w:type="spellStart"/>
      <w:r w:rsidRPr="00875140">
        <w:rPr>
          <w:color w:val="000000"/>
        </w:rPr>
        <w:t>Шигабутдина</w:t>
      </w:r>
      <w:proofErr w:type="spellEnd"/>
      <w:r w:rsidRPr="00875140">
        <w:rPr>
          <w:color w:val="000000"/>
        </w:rPr>
        <w:t xml:space="preserve"> </w:t>
      </w:r>
      <w:proofErr w:type="spellStart"/>
      <w:r w:rsidRPr="00875140">
        <w:rPr>
          <w:color w:val="000000"/>
        </w:rPr>
        <w:t>Марджани</w:t>
      </w:r>
      <w:proofErr w:type="spellEnd"/>
      <w:r w:rsidRPr="00875140">
        <w:rPr>
          <w:color w:val="000000"/>
        </w:rPr>
        <w:t xml:space="preserve">, писателя </w:t>
      </w:r>
      <w:proofErr w:type="spellStart"/>
      <w:r w:rsidRPr="00875140">
        <w:rPr>
          <w:color w:val="000000"/>
        </w:rPr>
        <w:t>Гаяза</w:t>
      </w:r>
      <w:proofErr w:type="spellEnd"/>
      <w:r w:rsidRPr="00875140">
        <w:rPr>
          <w:color w:val="000000"/>
        </w:rPr>
        <w:t xml:space="preserve"> </w:t>
      </w:r>
      <w:proofErr w:type="spellStart"/>
      <w:r w:rsidRPr="00875140">
        <w:rPr>
          <w:color w:val="000000"/>
        </w:rPr>
        <w:t>Исхаки</w:t>
      </w:r>
      <w:proofErr w:type="spellEnd"/>
      <w:r w:rsidRPr="00875140">
        <w:rPr>
          <w:color w:val="000000"/>
        </w:rPr>
        <w:t xml:space="preserve">, революционера </w:t>
      </w:r>
      <w:proofErr w:type="spellStart"/>
      <w:r w:rsidRPr="00875140">
        <w:rPr>
          <w:color w:val="000000"/>
        </w:rPr>
        <w:t>Хусаина</w:t>
      </w:r>
      <w:proofErr w:type="spellEnd"/>
      <w:r w:rsidRPr="00875140">
        <w:rPr>
          <w:color w:val="000000"/>
        </w:rPr>
        <w:t xml:space="preserve"> Ямашева («</w:t>
      </w:r>
      <w:proofErr w:type="spellStart"/>
      <w:r w:rsidRPr="00875140">
        <w:rPr>
          <w:color w:val="000000"/>
        </w:rPr>
        <w:t>Шиһаб</w:t>
      </w:r>
      <w:proofErr w:type="spellEnd"/>
      <w:r w:rsidRPr="00875140">
        <w:rPr>
          <w:color w:val="000000"/>
        </w:rPr>
        <w:t xml:space="preserve"> </w:t>
      </w:r>
      <w:proofErr w:type="spellStart"/>
      <w:r w:rsidRPr="00875140">
        <w:rPr>
          <w:color w:val="000000"/>
        </w:rPr>
        <w:t>хәзрәт</w:t>
      </w:r>
      <w:proofErr w:type="spellEnd"/>
      <w:r w:rsidRPr="00875140">
        <w:rPr>
          <w:color w:val="000000"/>
        </w:rPr>
        <w:t>» («</w:t>
      </w:r>
      <w:proofErr w:type="spellStart"/>
      <w:r w:rsidRPr="00875140">
        <w:rPr>
          <w:color w:val="000000"/>
        </w:rPr>
        <w:t>Шигаб</w:t>
      </w:r>
      <w:proofErr w:type="spellEnd"/>
      <w:r w:rsidRPr="00875140">
        <w:rPr>
          <w:color w:val="000000"/>
        </w:rPr>
        <w:t xml:space="preserve"> </w:t>
      </w:r>
      <w:proofErr w:type="spellStart"/>
      <w:r w:rsidRPr="00875140">
        <w:rPr>
          <w:color w:val="000000"/>
        </w:rPr>
        <w:t>хазрет</w:t>
      </w:r>
      <w:proofErr w:type="spellEnd"/>
      <w:r w:rsidRPr="00875140">
        <w:rPr>
          <w:color w:val="000000"/>
        </w:rPr>
        <w:t>»), «</w:t>
      </w:r>
      <w:proofErr w:type="spellStart"/>
      <w:r w:rsidRPr="00875140">
        <w:rPr>
          <w:color w:val="000000"/>
        </w:rPr>
        <w:t>Улмы</w:t>
      </w:r>
      <w:proofErr w:type="spellEnd"/>
      <w:r w:rsidRPr="00875140">
        <w:rPr>
          <w:color w:val="000000"/>
        </w:rPr>
        <w:t>?</w:t>
      </w:r>
      <w:proofErr w:type="gramEnd"/>
      <w:r w:rsidRPr="00875140">
        <w:rPr>
          <w:color w:val="000000"/>
        </w:rPr>
        <w:t xml:space="preserve"> – </w:t>
      </w:r>
      <w:proofErr w:type="spellStart"/>
      <w:proofErr w:type="gramStart"/>
      <w:r w:rsidRPr="00875140">
        <w:rPr>
          <w:color w:val="000000"/>
        </w:rPr>
        <w:t>Ул</w:t>
      </w:r>
      <w:proofErr w:type="spellEnd"/>
      <w:proofErr w:type="gramEnd"/>
      <w:r w:rsidRPr="00875140">
        <w:rPr>
          <w:color w:val="000000"/>
        </w:rPr>
        <w:t>» («Кто он?»), «</w:t>
      </w:r>
      <w:proofErr w:type="spellStart"/>
      <w:r w:rsidRPr="00875140">
        <w:rPr>
          <w:color w:val="000000"/>
        </w:rPr>
        <w:t>Мөхәрриргә</w:t>
      </w:r>
      <w:proofErr w:type="spellEnd"/>
      <w:r w:rsidRPr="00875140">
        <w:rPr>
          <w:color w:val="000000"/>
        </w:rPr>
        <w:t>» («Писателю»), «</w:t>
      </w:r>
      <w:proofErr w:type="spellStart"/>
      <w:r w:rsidRPr="00875140">
        <w:rPr>
          <w:color w:val="000000"/>
        </w:rPr>
        <w:t>Даһигә</w:t>
      </w:r>
      <w:proofErr w:type="spellEnd"/>
      <w:r w:rsidRPr="00875140">
        <w:rPr>
          <w:color w:val="000000"/>
        </w:rPr>
        <w:t>» («Гению»), «</w:t>
      </w:r>
      <w:proofErr w:type="spellStart"/>
      <w:r w:rsidRPr="00875140">
        <w:rPr>
          <w:color w:val="000000"/>
        </w:rPr>
        <w:t>Хөрмәтле</w:t>
      </w:r>
      <w:proofErr w:type="spellEnd"/>
      <w:r w:rsidRPr="00875140">
        <w:rPr>
          <w:color w:val="000000"/>
        </w:rPr>
        <w:t xml:space="preserve"> </w:t>
      </w:r>
      <w:proofErr w:type="spellStart"/>
      <w:r w:rsidRPr="00875140">
        <w:rPr>
          <w:color w:val="000000"/>
        </w:rPr>
        <w:t>Хөсәен</w:t>
      </w:r>
      <w:proofErr w:type="spellEnd"/>
      <w:r w:rsidRPr="00875140">
        <w:rPr>
          <w:color w:val="000000"/>
        </w:rPr>
        <w:t xml:space="preserve"> </w:t>
      </w:r>
      <w:proofErr w:type="spellStart"/>
      <w:r w:rsidRPr="00875140">
        <w:rPr>
          <w:color w:val="000000"/>
        </w:rPr>
        <w:t>ядкяре</w:t>
      </w:r>
      <w:proofErr w:type="spellEnd"/>
      <w:r w:rsidRPr="00875140">
        <w:rPr>
          <w:color w:val="000000"/>
        </w:rPr>
        <w:t xml:space="preserve">» («Светлой памяти </w:t>
      </w:r>
      <w:proofErr w:type="spellStart"/>
      <w:r w:rsidRPr="00875140">
        <w:rPr>
          <w:color w:val="000000"/>
        </w:rPr>
        <w:t>Хусаина</w:t>
      </w:r>
      <w:proofErr w:type="spellEnd"/>
      <w:r w:rsidRPr="00875140">
        <w:rPr>
          <w:color w:val="000000"/>
        </w:rPr>
        <w:t>»)).</w:t>
      </w:r>
      <w:r w:rsidRPr="00875140">
        <w:rPr>
          <w:color w:val="000000"/>
        </w:rPr>
        <w:tab/>
      </w:r>
    </w:p>
    <w:p w:rsidR="00E13E21" w:rsidRPr="00875140" w:rsidRDefault="00E13E21" w:rsidP="00D56893">
      <w:pPr>
        <w:widowControl w:val="0"/>
        <w:shd w:val="clear" w:color="auto" w:fill="FFFFFF"/>
        <w:tabs>
          <w:tab w:val="left" w:pos="8194"/>
        </w:tabs>
        <w:spacing w:line="276" w:lineRule="auto"/>
        <w:ind w:firstLine="709"/>
        <w:jc w:val="both"/>
        <w:rPr>
          <w:color w:val="000000"/>
        </w:rPr>
      </w:pPr>
      <w:r w:rsidRPr="00875140">
        <w:rPr>
          <w:color w:val="000000"/>
        </w:rPr>
        <w:t xml:space="preserve">Коранические мотивы в творчестве </w:t>
      </w:r>
      <w:proofErr w:type="spellStart"/>
      <w:r w:rsidRPr="00875140">
        <w:rPr>
          <w:color w:val="000000"/>
        </w:rPr>
        <w:t>Габдуллы</w:t>
      </w:r>
      <w:proofErr w:type="spellEnd"/>
      <w:proofErr w:type="gramStart"/>
      <w:r w:rsidRPr="00875140">
        <w:rPr>
          <w:color w:val="000000"/>
        </w:rPr>
        <w:t xml:space="preserve"> Т</w:t>
      </w:r>
      <w:proofErr w:type="gramEnd"/>
      <w:r w:rsidRPr="00875140">
        <w:rPr>
          <w:color w:val="000000"/>
        </w:rPr>
        <w:t>укая. Молитвенная лирика поэта («</w:t>
      </w:r>
      <w:proofErr w:type="spellStart"/>
      <w:r w:rsidRPr="00875140">
        <w:rPr>
          <w:color w:val="000000"/>
        </w:rPr>
        <w:t>Китап</w:t>
      </w:r>
      <w:proofErr w:type="spellEnd"/>
      <w:r w:rsidRPr="00875140">
        <w:rPr>
          <w:color w:val="000000"/>
        </w:rPr>
        <w:t>» («Книга»), «</w:t>
      </w:r>
      <w:proofErr w:type="spellStart"/>
      <w:r w:rsidRPr="00875140">
        <w:rPr>
          <w:color w:val="000000"/>
        </w:rPr>
        <w:t>Ана</w:t>
      </w:r>
      <w:proofErr w:type="spellEnd"/>
      <w:r w:rsidRPr="00875140">
        <w:rPr>
          <w:color w:val="000000"/>
        </w:rPr>
        <w:t xml:space="preserve"> </w:t>
      </w:r>
      <w:proofErr w:type="spellStart"/>
      <w:r w:rsidRPr="00875140">
        <w:rPr>
          <w:color w:val="000000"/>
        </w:rPr>
        <w:t>догасы</w:t>
      </w:r>
      <w:proofErr w:type="spellEnd"/>
      <w:r w:rsidRPr="00875140">
        <w:rPr>
          <w:color w:val="000000"/>
        </w:rPr>
        <w:t xml:space="preserve">» («Молитва матери»), «Кичке </w:t>
      </w:r>
      <w:proofErr w:type="spellStart"/>
      <w:r w:rsidRPr="00875140">
        <w:rPr>
          <w:color w:val="000000"/>
        </w:rPr>
        <w:t>азан</w:t>
      </w:r>
      <w:proofErr w:type="spellEnd"/>
      <w:r w:rsidRPr="00875140">
        <w:rPr>
          <w:color w:val="000000"/>
        </w:rPr>
        <w:t>» («Вечерняя мольба»)).</w:t>
      </w:r>
    </w:p>
    <w:p w:rsidR="00E13E21" w:rsidRPr="00875140" w:rsidRDefault="00E13E21" w:rsidP="00D56893">
      <w:pPr>
        <w:widowControl w:val="0"/>
        <w:spacing w:line="276" w:lineRule="auto"/>
        <w:jc w:val="both"/>
        <w:rPr>
          <w:color w:val="000000"/>
        </w:rPr>
      </w:pPr>
      <w:r w:rsidRPr="00875140">
        <w:rPr>
          <w:color w:val="000000"/>
        </w:rPr>
        <w:tab/>
      </w:r>
      <w:proofErr w:type="spellStart"/>
      <w:r w:rsidRPr="00875140">
        <w:rPr>
          <w:color w:val="000000"/>
        </w:rPr>
        <w:t>Сагит</w:t>
      </w:r>
      <w:proofErr w:type="spellEnd"/>
      <w:r w:rsidRPr="00875140">
        <w:rPr>
          <w:color w:val="000000"/>
        </w:rPr>
        <w:t xml:space="preserve"> </w:t>
      </w:r>
      <w:proofErr w:type="spellStart"/>
      <w:r w:rsidRPr="00875140">
        <w:rPr>
          <w:color w:val="000000"/>
        </w:rPr>
        <w:t>Рамиев</w:t>
      </w:r>
      <w:proofErr w:type="spellEnd"/>
      <w:r w:rsidRPr="00875140">
        <w:rPr>
          <w:color w:val="000000"/>
        </w:rPr>
        <w:t xml:space="preserve"> (1880-1926). Основные </w:t>
      </w:r>
      <w:proofErr w:type="spellStart"/>
      <w:r w:rsidRPr="00875140">
        <w:rPr>
          <w:color w:val="000000"/>
        </w:rPr>
        <w:t>гисьянистские</w:t>
      </w:r>
      <w:proofErr w:type="spellEnd"/>
      <w:r w:rsidRPr="00875140">
        <w:rPr>
          <w:color w:val="000000"/>
        </w:rPr>
        <w:t xml:space="preserve"> (бунтарские) мотивы в поэзии </w:t>
      </w:r>
      <w:proofErr w:type="spellStart"/>
      <w:r w:rsidRPr="00875140">
        <w:rPr>
          <w:color w:val="000000"/>
        </w:rPr>
        <w:t>Рамиева</w:t>
      </w:r>
      <w:proofErr w:type="spellEnd"/>
      <w:r w:rsidRPr="00875140">
        <w:rPr>
          <w:color w:val="000000"/>
        </w:rPr>
        <w:t>. Богоборческие настроения, утверждение идеалов свободной личности, воспевание красоты возлюбленной и сельской природы в стихотворениях «</w:t>
      </w:r>
      <w:proofErr w:type="spellStart"/>
      <w:r w:rsidRPr="00875140">
        <w:rPr>
          <w:color w:val="000000"/>
        </w:rPr>
        <w:t>Таң</w:t>
      </w:r>
      <w:proofErr w:type="spellEnd"/>
      <w:r w:rsidRPr="00875140">
        <w:rPr>
          <w:color w:val="000000"/>
        </w:rPr>
        <w:t xml:space="preserve"> </w:t>
      </w:r>
      <w:proofErr w:type="spellStart"/>
      <w:r w:rsidRPr="00875140">
        <w:rPr>
          <w:color w:val="000000"/>
        </w:rPr>
        <w:t>вакыты</w:t>
      </w:r>
      <w:proofErr w:type="spellEnd"/>
      <w:r w:rsidRPr="00875140">
        <w:rPr>
          <w:color w:val="000000"/>
        </w:rPr>
        <w:t>» («На заре»), «Мин» («Я»), «</w:t>
      </w:r>
      <w:proofErr w:type="spellStart"/>
      <w:r w:rsidRPr="00875140">
        <w:rPr>
          <w:color w:val="000000"/>
        </w:rPr>
        <w:t>Син</w:t>
      </w:r>
      <w:proofErr w:type="spellEnd"/>
      <w:r w:rsidRPr="00875140">
        <w:rPr>
          <w:color w:val="000000"/>
        </w:rPr>
        <w:t>» («Ты»), «</w:t>
      </w:r>
      <w:proofErr w:type="spellStart"/>
      <w:r w:rsidRPr="00875140">
        <w:rPr>
          <w:color w:val="000000"/>
        </w:rPr>
        <w:t>Ул</w:t>
      </w:r>
      <w:proofErr w:type="spellEnd"/>
      <w:r w:rsidRPr="00875140">
        <w:rPr>
          <w:color w:val="000000"/>
        </w:rPr>
        <w:t>» («Она»)  и др.</w:t>
      </w:r>
    </w:p>
    <w:p w:rsidR="00E13E21" w:rsidRPr="00875140" w:rsidRDefault="00E13E21" w:rsidP="00D56893">
      <w:pPr>
        <w:widowControl w:val="0"/>
        <w:shd w:val="clear" w:color="auto" w:fill="FFFFFF"/>
        <w:spacing w:line="276" w:lineRule="auto"/>
        <w:ind w:firstLine="709"/>
        <w:jc w:val="both"/>
        <w:rPr>
          <w:color w:val="000000"/>
        </w:rPr>
      </w:pPr>
      <w:proofErr w:type="spellStart"/>
      <w:r w:rsidRPr="00875140">
        <w:rPr>
          <w:color w:val="000000"/>
        </w:rPr>
        <w:t>Дэрдменд</w:t>
      </w:r>
      <w:proofErr w:type="spellEnd"/>
      <w:r w:rsidRPr="00875140">
        <w:rPr>
          <w:color w:val="000000"/>
        </w:rPr>
        <w:t xml:space="preserve"> (</w:t>
      </w:r>
      <w:proofErr w:type="spellStart"/>
      <w:r w:rsidRPr="00875140">
        <w:rPr>
          <w:color w:val="000000"/>
        </w:rPr>
        <w:t>Закир</w:t>
      </w:r>
      <w:proofErr w:type="spellEnd"/>
      <w:r w:rsidRPr="00875140">
        <w:rPr>
          <w:color w:val="000000"/>
        </w:rPr>
        <w:t xml:space="preserve"> </w:t>
      </w:r>
      <w:proofErr w:type="spellStart"/>
      <w:r w:rsidRPr="00875140">
        <w:rPr>
          <w:color w:val="000000"/>
        </w:rPr>
        <w:t>Рамиев</w:t>
      </w:r>
      <w:proofErr w:type="spellEnd"/>
      <w:r w:rsidRPr="00875140">
        <w:rPr>
          <w:color w:val="000000"/>
        </w:rPr>
        <w:t xml:space="preserve">, 1859-1921). Особенности философской лирики </w:t>
      </w:r>
      <w:proofErr w:type="spellStart"/>
      <w:r w:rsidRPr="00875140">
        <w:rPr>
          <w:color w:val="000000"/>
        </w:rPr>
        <w:t>Дэрдменда</w:t>
      </w:r>
      <w:proofErr w:type="spellEnd"/>
      <w:r w:rsidRPr="00875140">
        <w:rPr>
          <w:color w:val="000000"/>
        </w:rPr>
        <w:t>, тяготение поэта к историческим конфликтам, к национальной и общечеловеческой тематике, экзистенциальным мотивам в стихотворениях «</w:t>
      </w:r>
      <w:proofErr w:type="spellStart"/>
      <w:r w:rsidRPr="00875140">
        <w:rPr>
          <w:color w:val="000000"/>
        </w:rPr>
        <w:t>Кораб</w:t>
      </w:r>
      <w:proofErr w:type="spellEnd"/>
      <w:r w:rsidRPr="00875140">
        <w:rPr>
          <w:color w:val="000000"/>
        </w:rPr>
        <w:t>» («Корабль»), «Без» («Мы»), «</w:t>
      </w:r>
      <w:proofErr w:type="spellStart"/>
      <w:r w:rsidRPr="00875140">
        <w:rPr>
          <w:color w:val="000000"/>
        </w:rPr>
        <w:t>Бүзләрем</w:t>
      </w:r>
      <w:proofErr w:type="spellEnd"/>
      <w:r w:rsidRPr="00875140">
        <w:rPr>
          <w:color w:val="000000"/>
        </w:rPr>
        <w:t xml:space="preserve"> </w:t>
      </w:r>
      <w:proofErr w:type="spellStart"/>
      <w:r w:rsidRPr="00875140">
        <w:rPr>
          <w:color w:val="000000"/>
        </w:rPr>
        <w:t>маналмадым</w:t>
      </w:r>
      <w:proofErr w:type="spellEnd"/>
      <w:r w:rsidRPr="00875140">
        <w:rPr>
          <w:color w:val="000000"/>
        </w:rPr>
        <w:t>» («Не омочил я свой саван»), «</w:t>
      </w:r>
      <w:proofErr w:type="spellStart"/>
      <w:r w:rsidRPr="00875140">
        <w:rPr>
          <w:color w:val="000000"/>
        </w:rPr>
        <w:t>Гөрләгән</w:t>
      </w:r>
      <w:proofErr w:type="spellEnd"/>
      <w:r w:rsidRPr="00875140">
        <w:rPr>
          <w:color w:val="000000"/>
        </w:rPr>
        <w:t xml:space="preserve"> </w:t>
      </w:r>
      <w:proofErr w:type="spellStart"/>
      <w:r w:rsidRPr="00875140">
        <w:rPr>
          <w:color w:val="000000"/>
        </w:rPr>
        <w:t>сулар</w:t>
      </w:r>
      <w:proofErr w:type="spellEnd"/>
      <w:r w:rsidRPr="00875140">
        <w:rPr>
          <w:color w:val="000000"/>
        </w:rPr>
        <w:t>...» («Бурлящие воды»), «</w:t>
      </w:r>
      <w:proofErr w:type="spellStart"/>
      <w:r w:rsidRPr="00875140">
        <w:rPr>
          <w:color w:val="000000"/>
        </w:rPr>
        <w:t>Видагъ</w:t>
      </w:r>
      <w:proofErr w:type="spellEnd"/>
      <w:r w:rsidRPr="00875140">
        <w:rPr>
          <w:color w:val="000000"/>
        </w:rPr>
        <w:t>» («Расставание»), «</w:t>
      </w:r>
      <w:proofErr w:type="spellStart"/>
      <w:r w:rsidRPr="00875140">
        <w:rPr>
          <w:color w:val="000000"/>
        </w:rPr>
        <w:t>Хәят</w:t>
      </w:r>
      <w:proofErr w:type="spellEnd"/>
      <w:r w:rsidRPr="00875140">
        <w:rPr>
          <w:color w:val="000000"/>
        </w:rPr>
        <w:t>» («Жизнь»), «</w:t>
      </w:r>
      <w:proofErr w:type="spellStart"/>
      <w:r w:rsidRPr="00875140">
        <w:rPr>
          <w:color w:val="000000"/>
        </w:rPr>
        <w:t>Куанды</w:t>
      </w:r>
      <w:proofErr w:type="spellEnd"/>
      <w:r w:rsidRPr="00875140">
        <w:rPr>
          <w:color w:val="000000"/>
        </w:rPr>
        <w:t xml:space="preserve"> ил» («Ликовала страна») и др. Утонченная техника стиха, символическая и импрессионистическая образность, психологизм и философичность лирики </w:t>
      </w:r>
      <w:proofErr w:type="spellStart"/>
      <w:r w:rsidRPr="00875140">
        <w:rPr>
          <w:color w:val="000000"/>
        </w:rPr>
        <w:t>Дэрдменда</w:t>
      </w:r>
      <w:proofErr w:type="spellEnd"/>
      <w:r w:rsidRPr="00875140">
        <w:rPr>
          <w:color w:val="000000"/>
        </w:rPr>
        <w:t xml:space="preserve">. </w:t>
      </w:r>
    </w:p>
    <w:p w:rsidR="00E13E21" w:rsidRPr="00875140" w:rsidRDefault="00E13E21" w:rsidP="00D56893">
      <w:pPr>
        <w:widowControl w:val="0"/>
        <w:spacing w:line="276" w:lineRule="auto"/>
        <w:ind w:firstLine="709"/>
        <w:jc w:val="both"/>
        <w:rPr>
          <w:color w:val="000000"/>
        </w:rPr>
      </w:pPr>
      <w:r w:rsidRPr="00875140">
        <w:rPr>
          <w:i/>
          <w:iCs/>
          <w:color w:val="000000"/>
        </w:rPr>
        <w:lastRenderedPageBreak/>
        <w:t>Татарская проза начала ХХ века</w:t>
      </w:r>
      <w:r w:rsidRPr="00875140">
        <w:rPr>
          <w:color w:val="000000"/>
        </w:rPr>
        <w:t>.</w:t>
      </w:r>
    </w:p>
    <w:p w:rsidR="00E13E21" w:rsidRPr="00875140" w:rsidRDefault="00E13E21" w:rsidP="00D56893">
      <w:pPr>
        <w:widowControl w:val="0"/>
        <w:spacing w:line="276" w:lineRule="auto"/>
        <w:ind w:firstLine="709"/>
        <w:jc w:val="both"/>
        <w:rPr>
          <w:noProof/>
          <w:color w:val="000000"/>
        </w:rPr>
      </w:pPr>
      <w:r w:rsidRPr="00875140">
        <w:rPr>
          <w:noProof/>
          <w:color w:val="000000"/>
        </w:rPr>
        <w:t xml:space="preserve">Фатих Амирхан (1886-1926). Критика феодальной косности, утверждение просветительских идеалов, утопических воззрений в сатирической повести </w:t>
      </w:r>
      <w:r w:rsidRPr="00875140">
        <w:rPr>
          <w:color w:val="000000"/>
        </w:rPr>
        <w:t>«</w:t>
      </w:r>
      <w:proofErr w:type="spellStart"/>
      <w:r w:rsidRPr="00875140">
        <w:rPr>
          <w:color w:val="000000"/>
        </w:rPr>
        <w:t>Фәтхулла</w:t>
      </w:r>
      <w:proofErr w:type="spellEnd"/>
      <w:r w:rsidRPr="00875140">
        <w:rPr>
          <w:color w:val="000000"/>
        </w:rPr>
        <w:t xml:space="preserve"> </w:t>
      </w:r>
      <w:proofErr w:type="spellStart"/>
      <w:r w:rsidRPr="00875140">
        <w:rPr>
          <w:color w:val="000000"/>
        </w:rPr>
        <w:t>хәзрәт</w:t>
      </w:r>
      <w:proofErr w:type="spellEnd"/>
      <w:r w:rsidRPr="00875140">
        <w:rPr>
          <w:color w:val="000000"/>
        </w:rPr>
        <w:t xml:space="preserve">» </w:t>
      </w:r>
      <w:r w:rsidRPr="00875140">
        <w:rPr>
          <w:noProof/>
          <w:color w:val="000000"/>
        </w:rPr>
        <w:t xml:space="preserve">(«Фатхулла хазрет»). Художественные эксперименты в творчестве Амирхана. Особенности воплощения женской тематики в рассказе </w:t>
      </w:r>
      <w:r w:rsidRPr="00875140">
        <w:rPr>
          <w:color w:val="000000"/>
        </w:rPr>
        <w:t xml:space="preserve">«Татар </w:t>
      </w:r>
      <w:proofErr w:type="spellStart"/>
      <w:r w:rsidRPr="00875140">
        <w:rPr>
          <w:color w:val="000000"/>
        </w:rPr>
        <w:t>кызы</w:t>
      </w:r>
      <w:proofErr w:type="spellEnd"/>
      <w:r w:rsidRPr="00875140">
        <w:rPr>
          <w:color w:val="000000"/>
        </w:rPr>
        <w:t xml:space="preserve">» </w:t>
      </w:r>
      <w:r w:rsidRPr="00875140">
        <w:rPr>
          <w:noProof/>
          <w:color w:val="000000"/>
        </w:rPr>
        <w:t xml:space="preserve">(«Татарка») и повести </w:t>
      </w:r>
      <w:r w:rsidRPr="00875140">
        <w:rPr>
          <w:color w:val="000000"/>
        </w:rPr>
        <w:t>«</w:t>
      </w:r>
      <w:proofErr w:type="spellStart"/>
      <w:r w:rsidRPr="00875140">
        <w:rPr>
          <w:color w:val="000000"/>
        </w:rPr>
        <w:t>Хәят</w:t>
      </w:r>
      <w:proofErr w:type="spellEnd"/>
      <w:r w:rsidRPr="00875140">
        <w:rPr>
          <w:color w:val="000000"/>
        </w:rPr>
        <w:t xml:space="preserve">» </w:t>
      </w:r>
      <w:r w:rsidRPr="00875140">
        <w:rPr>
          <w:noProof/>
          <w:color w:val="000000"/>
        </w:rPr>
        <w:t>(«Хаят»).</w:t>
      </w:r>
    </w:p>
    <w:p w:rsidR="00E13E21" w:rsidRPr="00875140" w:rsidRDefault="00E13E21" w:rsidP="00D56893">
      <w:pPr>
        <w:widowControl w:val="0"/>
        <w:spacing w:line="276" w:lineRule="auto"/>
        <w:ind w:firstLine="709"/>
        <w:jc w:val="both"/>
        <w:rPr>
          <w:noProof/>
          <w:color w:val="000000"/>
        </w:rPr>
      </w:pPr>
      <w:r w:rsidRPr="00875140">
        <w:rPr>
          <w:noProof/>
          <w:color w:val="000000"/>
        </w:rPr>
        <w:t>Творчество Гаяза Исхаки (1878–1954) в контексте истории татарской литературы. Просветительский период творчества писателя (1897-1904).</w:t>
      </w:r>
      <w:r w:rsidRPr="00875140">
        <w:rPr>
          <w:noProof/>
          <w:color w:val="000000"/>
          <w:highlight w:val="yellow"/>
        </w:rPr>
        <w:t xml:space="preserve"> </w:t>
      </w:r>
      <w:r w:rsidRPr="00875140">
        <w:rPr>
          <w:noProof/>
          <w:color w:val="000000"/>
        </w:rPr>
        <w:t>Дидактический рассказ «Тәгаллемдә сәгадәт» («Счастье –  в знании», 1897). Вершинное явление начального периода творчества – просветительская антиутопия «Ике йөз елдан соң инкыйраз» («Исчезновение через двести лет», 1902-1904) о вырождении и уходе булгар (татар) с арены истории в результате феодальной косности, экономической отсталости, моральной распущенности.</w:t>
      </w:r>
    </w:p>
    <w:p w:rsidR="00E13E21" w:rsidRPr="00875140" w:rsidRDefault="00E13E21" w:rsidP="00D56893">
      <w:pPr>
        <w:widowControl w:val="0"/>
        <w:shd w:val="clear" w:color="auto" w:fill="FFFFFF"/>
        <w:spacing w:line="276" w:lineRule="auto"/>
        <w:ind w:firstLine="709"/>
        <w:jc w:val="both"/>
        <w:rPr>
          <w:color w:val="000000"/>
        </w:rPr>
      </w:pPr>
      <w:r w:rsidRPr="00875140">
        <w:rPr>
          <w:color w:val="000000"/>
        </w:rPr>
        <w:t xml:space="preserve">Творчество </w:t>
      </w:r>
      <w:proofErr w:type="spellStart"/>
      <w:r w:rsidRPr="00875140">
        <w:rPr>
          <w:color w:val="000000"/>
        </w:rPr>
        <w:t>Исхаки</w:t>
      </w:r>
      <w:proofErr w:type="spellEnd"/>
      <w:r w:rsidRPr="00875140">
        <w:rPr>
          <w:color w:val="000000"/>
        </w:rPr>
        <w:t xml:space="preserve"> в десятые годы (1911-1918). Повесть </w:t>
      </w:r>
      <w:r w:rsidRPr="00875140">
        <w:rPr>
          <w:noProof/>
          <w:color w:val="000000"/>
        </w:rPr>
        <w:t>«Остазбикә»</w:t>
      </w:r>
      <w:r w:rsidRPr="00875140">
        <w:rPr>
          <w:color w:val="000000"/>
        </w:rPr>
        <w:t>(«</w:t>
      </w:r>
      <w:proofErr w:type="spellStart"/>
      <w:r w:rsidRPr="00875140">
        <w:rPr>
          <w:color w:val="000000"/>
        </w:rPr>
        <w:t>Остазбикэ</w:t>
      </w:r>
      <w:proofErr w:type="spellEnd"/>
      <w:r w:rsidRPr="00875140">
        <w:rPr>
          <w:color w:val="000000"/>
        </w:rPr>
        <w:t xml:space="preserve">», 1910, </w:t>
      </w:r>
      <w:proofErr w:type="spellStart"/>
      <w:r w:rsidRPr="00875140">
        <w:rPr>
          <w:color w:val="000000"/>
        </w:rPr>
        <w:t>опубл</w:t>
      </w:r>
      <w:proofErr w:type="spellEnd"/>
      <w:r w:rsidRPr="00875140">
        <w:rPr>
          <w:color w:val="000000"/>
        </w:rPr>
        <w:t xml:space="preserve">. 1915). Высокая оценка автором традиций ислама, </w:t>
      </w:r>
      <w:proofErr w:type="spellStart"/>
      <w:r w:rsidRPr="00875140">
        <w:rPr>
          <w:color w:val="000000"/>
        </w:rPr>
        <w:t>имамства</w:t>
      </w:r>
      <w:proofErr w:type="spellEnd"/>
      <w:r w:rsidRPr="00875140">
        <w:rPr>
          <w:color w:val="000000"/>
        </w:rPr>
        <w:t>, семейного счастья и любви к детям.</w:t>
      </w:r>
    </w:p>
    <w:p w:rsidR="00E13E21" w:rsidRPr="00875140" w:rsidRDefault="00E13E21" w:rsidP="00D56893">
      <w:pPr>
        <w:widowControl w:val="0"/>
        <w:shd w:val="clear" w:color="auto" w:fill="FFFFFF"/>
        <w:spacing w:line="276" w:lineRule="auto"/>
        <w:ind w:firstLine="709"/>
        <w:jc w:val="both"/>
        <w:rPr>
          <w:u w:val="single"/>
        </w:rPr>
      </w:pPr>
      <w:r w:rsidRPr="00875140">
        <w:rPr>
          <w:color w:val="000000"/>
        </w:rPr>
        <w:t xml:space="preserve">Разоблачение         политики         национально–колониального гнета, насильственной христианизации в романтической трагедии </w:t>
      </w:r>
      <w:r w:rsidRPr="00875140">
        <w:rPr>
          <w:noProof/>
          <w:color w:val="000000"/>
        </w:rPr>
        <w:t xml:space="preserve">«Зөләйха» </w:t>
      </w:r>
      <w:r w:rsidRPr="00875140">
        <w:rPr>
          <w:color w:val="000000"/>
        </w:rPr>
        <w:t>(«</w:t>
      </w:r>
      <w:proofErr w:type="spellStart"/>
      <w:r w:rsidRPr="00875140">
        <w:rPr>
          <w:color w:val="000000"/>
        </w:rPr>
        <w:t>Зулейха</w:t>
      </w:r>
      <w:proofErr w:type="spellEnd"/>
      <w:r w:rsidRPr="00875140">
        <w:rPr>
          <w:color w:val="000000"/>
        </w:rPr>
        <w:t xml:space="preserve">», </w:t>
      </w:r>
      <w:proofErr w:type="gramStart"/>
      <w:r w:rsidRPr="00875140">
        <w:rPr>
          <w:color w:val="000000"/>
        </w:rPr>
        <w:t>завершена</w:t>
      </w:r>
      <w:proofErr w:type="gramEnd"/>
      <w:r w:rsidRPr="00875140">
        <w:rPr>
          <w:color w:val="000000"/>
        </w:rPr>
        <w:t xml:space="preserve"> в 1912 г.). Повесть «</w:t>
      </w:r>
      <w:proofErr w:type="spellStart"/>
      <w:proofErr w:type="gramStart"/>
      <w:r w:rsidRPr="00875140">
        <w:rPr>
          <w:color w:val="000000"/>
        </w:rPr>
        <w:t>Ул</w:t>
      </w:r>
      <w:proofErr w:type="spellEnd"/>
      <w:proofErr w:type="gramEnd"/>
      <w:r w:rsidRPr="00875140">
        <w:rPr>
          <w:color w:val="000000"/>
        </w:rPr>
        <w:t xml:space="preserve"> </w:t>
      </w:r>
      <w:proofErr w:type="spellStart"/>
      <w:r w:rsidRPr="00875140">
        <w:rPr>
          <w:color w:val="000000"/>
        </w:rPr>
        <w:t>әле</w:t>
      </w:r>
      <w:proofErr w:type="spellEnd"/>
      <w:r w:rsidRPr="00875140">
        <w:rPr>
          <w:color w:val="000000"/>
        </w:rPr>
        <w:t xml:space="preserve"> </w:t>
      </w:r>
      <w:proofErr w:type="spellStart"/>
      <w:r w:rsidRPr="00875140">
        <w:rPr>
          <w:color w:val="000000"/>
        </w:rPr>
        <w:t>өйләнмәгән</w:t>
      </w:r>
      <w:proofErr w:type="spellEnd"/>
      <w:r w:rsidRPr="00875140">
        <w:rPr>
          <w:color w:val="000000"/>
        </w:rPr>
        <w:t xml:space="preserve"> </w:t>
      </w:r>
      <w:proofErr w:type="spellStart"/>
      <w:r w:rsidRPr="00875140">
        <w:rPr>
          <w:color w:val="000000"/>
        </w:rPr>
        <w:t>иде</w:t>
      </w:r>
      <w:proofErr w:type="spellEnd"/>
      <w:r w:rsidRPr="00875140">
        <w:rPr>
          <w:color w:val="000000"/>
        </w:rPr>
        <w:t>» («Он еще не был женат» (1916), посвященные показу межнациональных отношений в любви, браке и воспитании детей.</w:t>
      </w:r>
    </w:p>
    <w:p w:rsidR="00E13E21" w:rsidRPr="00875140" w:rsidRDefault="00E13E21" w:rsidP="00D56893">
      <w:pPr>
        <w:widowControl w:val="0"/>
        <w:shd w:val="clear" w:color="auto" w:fill="FFFFFF"/>
        <w:spacing w:line="276" w:lineRule="auto"/>
        <w:ind w:firstLine="709"/>
        <w:jc w:val="both"/>
        <w:rPr>
          <w:color w:val="000000"/>
        </w:rPr>
      </w:pPr>
      <w:r w:rsidRPr="00875140">
        <w:rPr>
          <w:color w:val="000000"/>
        </w:rPr>
        <w:t xml:space="preserve">Шариф </w:t>
      </w:r>
      <w:proofErr w:type="spellStart"/>
      <w:r w:rsidRPr="00875140">
        <w:rPr>
          <w:color w:val="000000"/>
        </w:rPr>
        <w:t>Камал</w:t>
      </w:r>
      <w:proofErr w:type="spellEnd"/>
      <w:r w:rsidRPr="00875140">
        <w:rPr>
          <w:color w:val="000000"/>
        </w:rPr>
        <w:t xml:space="preserve"> (1884-1942) – углубление принципов критического реализма в повести «</w:t>
      </w:r>
      <w:proofErr w:type="spellStart"/>
      <w:r w:rsidRPr="00875140">
        <w:rPr>
          <w:color w:val="000000"/>
        </w:rPr>
        <w:t>Акчарлаклар</w:t>
      </w:r>
      <w:proofErr w:type="spellEnd"/>
      <w:r w:rsidRPr="00875140">
        <w:rPr>
          <w:color w:val="000000"/>
        </w:rPr>
        <w:t xml:space="preserve">» («Чайки»), импрессионистический   стиль   произведений   Шарифа   </w:t>
      </w:r>
      <w:proofErr w:type="spellStart"/>
      <w:r w:rsidRPr="00875140">
        <w:rPr>
          <w:color w:val="000000"/>
        </w:rPr>
        <w:t>Камала</w:t>
      </w:r>
      <w:proofErr w:type="spellEnd"/>
      <w:r w:rsidRPr="00875140">
        <w:rPr>
          <w:color w:val="000000"/>
        </w:rPr>
        <w:t>.   Комедия «</w:t>
      </w:r>
      <w:proofErr w:type="spellStart"/>
      <w:r w:rsidRPr="00875140">
        <w:rPr>
          <w:color w:val="000000"/>
        </w:rPr>
        <w:t>Хаҗи</w:t>
      </w:r>
      <w:proofErr w:type="spellEnd"/>
      <w:r w:rsidRPr="00875140">
        <w:rPr>
          <w:color w:val="000000"/>
        </w:rPr>
        <w:t xml:space="preserve"> </w:t>
      </w:r>
      <w:proofErr w:type="spellStart"/>
      <w:r w:rsidRPr="00875140">
        <w:rPr>
          <w:color w:val="000000"/>
        </w:rPr>
        <w:t>әфәнде</w:t>
      </w:r>
      <w:proofErr w:type="spellEnd"/>
      <w:r w:rsidRPr="00875140">
        <w:rPr>
          <w:color w:val="000000"/>
        </w:rPr>
        <w:t xml:space="preserve"> </w:t>
      </w:r>
      <w:proofErr w:type="spellStart"/>
      <w:r w:rsidRPr="00875140">
        <w:rPr>
          <w:color w:val="000000"/>
        </w:rPr>
        <w:t>өйләнә</w:t>
      </w:r>
      <w:proofErr w:type="spellEnd"/>
      <w:r w:rsidRPr="00875140">
        <w:rPr>
          <w:color w:val="000000"/>
        </w:rPr>
        <w:t>»(«Господин Хаджи женится»).</w:t>
      </w:r>
    </w:p>
    <w:p w:rsidR="00E13E21" w:rsidRPr="00875140" w:rsidRDefault="00E13E21" w:rsidP="00D56893">
      <w:pPr>
        <w:widowControl w:val="0"/>
        <w:shd w:val="clear" w:color="auto" w:fill="FFFFFF"/>
        <w:tabs>
          <w:tab w:val="left" w:pos="8266"/>
        </w:tabs>
        <w:spacing w:line="276" w:lineRule="auto"/>
        <w:ind w:firstLine="709"/>
        <w:jc w:val="both"/>
        <w:rPr>
          <w:color w:val="000000"/>
        </w:rPr>
      </w:pPr>
      <w:r w:rsidRPr="00875140">
        <w:rPr>
          <w:color w:val="000000"/>
        </w:rPr>
        <w:t xml:space="preserve">    </w:t>
      </w:r>
      <w:proofErr w:type="spellStart"/>
      <w:r w:rsidRPr="00875140">
        <w:rPr>
          <w:color w:val="000000"/>
        </w:rPr>
        <w:t>Галимджан</w:t>
      </w:r>
      <w:proofErr w:type="spellEnd"/>
      <w:r w:rsidRPr="00875140">
        <w:rPr>
          <w:color w:val="000000"/>
        </w:rPr>
        <w:t xml:space="preserve"> Ибрагимов (1887-1938)</w:t>
      </w:r>
      <w:r w:rsidRPr="00875140">
        <w:rPr>
          <w:b/>
          <w:bCs/>
          <w:color w:val="000000"/>
        </w:rPr>
        <w:t xml:space="preserve"> –</w:t>
      </w:r>
      <w:r w:rsidRPr="00875140">
        <w:rPr>
          <w:color w:val="000000"/>
        </w:rPr>
        <w:t xml:space="preserve"> выдающийся романтик в татарской литературе начала XX века. Исключительные характеры, необычные ситуации, проблема свободы личности в повести «Татар </w:t>
      </w:r>
      <w:proofErr w:type="spellStart"/>
      <w:r w:rsidRPr="00875140">
        <w:rPr>
          <w:color w:val="000000"/>
        </w:rPr>
        <w:t>хатыны</w:t>
      </w:r>
      <w:proofErr w:type="spellEnd"/>
      <w:r w:rsidRPr="00875140">
        <w:rPr>
          <w:color w:val="000000"/>
        </w:rPr>
        <w:t xml:space="preserve"> </w:t>
      </w:r>
      <w:proofErr w:type="spellStart"/>
      <w:r w:rsidRPr="00875140">
        <w:rPr>
          <w:color w:val="000000"/>
        </w:rPr>
        <w:t>нилә</w:t>
      </w:r>
      <w:proofErr w:type="gramStart"/>
      <w:r w:rsidRPr="00875140">
        <w:rPr>
          <w:color w:val="000000"/>
        </w:rPr>
        <w:t>р</w:t>
      </w:r>
      <w:proofErr w:type="spellEnd"/>
      <w:proofErr w:type="gramEnd"/>
      <w:r w:rsidRPr="00875140">
        <w:rPr>
          <w:color w:val="000000"/>
        </w:rPr>
        <w:t xml:space="preserve"> </w:t>
      </w:r>
      <w:proofErr w:type="spellStart"/>
      <w:r w:rsidRPr="00875140">
        <w:rPr>
          <w:color w:val="000000"/>
        </w:rPr>
        <w:t>күрми</w:t>
      </w:r>
      <w:proofErr w:type="spellEnd"/>
      <w:r w:rsidRPr="00875140">
        <w:rPr>
          <w:color w:val="000000"/>
        </w:rPr>
        <w:t>» («Судьба татарки»). Культ любви, природы и искусства в рассказах «</w:t>
      </w:r>
      <w:proofErr w:type="spellStart"/>
      <w:r w:rsidRPr="00875140">
        <w:rPr>
          <w:color w:val="000000"/>
        </w:rPr>
        <w:t>Уты</w:t>
      </w:r>
      <w:proofErr w:type="spellEnd"/>
      <w:r w:rsidRPr="00875140">
        <w:rPr>
          <w:color w:val="000000"/>
        </w:rPr>
        <w:t xml:space="preserve"> </w:t>
      </w:r>
      <w:proofErr w:type="spellStart"/>
      <w:r w:rsidRPr="00875140">
        <w:rPr>
          <w:color w:val="000000"/>
        </w:rPr>
        <w:t>сүнгән</w:t>
      </w:r>
      <w:proofErr w:type="spellEnd"/>
      <w:r w:rsidRPr="00875140">
        <w:rPr>
          <w:color w:val="000000"/>
        </w:rPr>
        <w:t xml:space="preserve"> </w:t>
      </w:r>
      <w:proofErr w:type="spellStart"/>
      <w:r w:rsidRPr="00875140">
        <w:rPr>
          <w:color w:val="000000"/>
        </w:rPr>
        <w:t>җәһәннәм</w:t>
      </w:r>
      <w:proofErr w:type="spellEnd"/>
      <w:proofErr w:type="gramStart"/>
      <w:r w:rsidRPr="00875140">
        <w:rPr>
          <w:color w:val="000000"/>
        </w:rPr>
        <w:t>»(</w:t>
      </w:r>
      <w:proofErr w:type="gramEnd"/>
      <w:r w:rsidRPr="00875140">
        <w:rPr>
          <w:color w:val="000000"/>
        </w:rPr>
        <w:t>«Угасший ад»), «</w:t>
      </w:r>
      <w:proofErr w:type="spellStart"/>
      <w:r w:rsidRPr="00875140">
        <w:rPr>
          <w:color w:val="000000"/>
        </w:rPr>
        <w:t>Сөю</w:t>
      </w:r>
      <w:proofErr w:type="spellEnd"/>
      <w:r w:rsidRPr="00875140">
        <w:rPr>
          <w:color w:val="000000"/>
        </w:rPr>
        <w:t xml:space="preserve"> –  </w:t>
      </w:r>
      <w:proofErr w:type="spellStart"/>
      <w:r w:rsidRPr="00875140">
        <w:rPr>
          <w:color w:val="000000"/>
        </w:rPr>
        <w:t>сәгадәт</w:t>
      </w:r>
      <w:proofErr w:type="spellEnd"/>
      <w:r w:rsidRPr="00875140">
        <w:rPr>
          <w:color w:val="000000"/>
        </w:rPr>
        <w:t>» («Любовь – счастье»), «</w:t>
      </w:r>
      <w:proofErr w:type="spellStart"/>
      <w:r w:rsidRPr="00875140">
        <w:rPr>
          <w:color w:val="000000"/>
        </w:rPr>
        <w:t>Диңгездә</w:t>
      </w:r>
      <w:proofErr w:type="spellEnd"/>
      <w:r w:rsidRPr="00875140">
        <w:rPr>
          <w:color w:val="000000"/>
        </w:rPr>
        <w:t>» («В море»).</w:t>
      </w:r>
    </w:p>
    <w:p w:rsidR="00E13E21" w:rsidRPr="00875140" w:rsidRDefault="00E13E21" w:rsidP="00D56893">
      <w:pPr>
        <w:widowControl w:val="0"/>
        <w:shd w:val="clear" w:color="auto" w:fill="FFFFFF"/>
        <w:spacing w:line="276" w:lineRule="auto"/>
        <w:ind w:firstLine="709"/>
        <w:jc w:val="both"/>
        <w:rPr>
          <w:color w:val="000000"/>
        </w:rPr>
      </w:pPr>
      <w:r w:rsidRPr="00875140">
        <w:rPr>
          <w:i/>
          <w:iCs/>
          <w:color w:val="000000"/>
        </w:rPr>
        <w:t>Татарская драматургия начала ХХ века.</w:t>
      </w:r>
    </w:p>
    <w:p w:rsidR="00E13E21" w:rsidRPr="00875140" w:rsidRDefault="00E13E21" w:rsidP="00D56893">
      <w:pPr>
        <w:widowControl w:val="0"/>
        <w:shd w:val="clear" w:color="auto" w:fill="FFFFFF"/>
        <w:spacing w:line="276" w:lineRule="auto"/>
        <w:ind w:firstLine="709"/>
        <w:jc w:val="both"/>
        <w:rPr>
          <w:color w:val="000000"/>
        </w:rPr>
      </w:pPr>
      <w:r w:rsidRPr="00875140">
        <w:rPr>
          <w:color w:val="000000"/>
        </w:rPr>
        <w:t xml:space="preserve">Творчество </w:t>
      </w:r>
      <w:proofErr w:type="spellStart"/>
      <w:r w:rsidRPr="00875140">
        <w:rPr>
          <w:color w:val="000000"/>
        </w:rPr>
        <w:t>Галиасгара</w:t>
      </w:r>
      <w:proofErr w:type="spellEnd"/>
      <w:r w:rsidRPr="00875140">
        <w:rPr>
          <w:color w:val="000000"/>
        </w:rPr>
        <w:t xml:space="preserve"> </w:t>
      </w:r>
      <w:proofErr w:type="spellStart"/>
      <w:r w:rsidRPr="00875140">
        <w:rPr>
          <w:color w:val="000000"/>
        </w:rPr>
        <w:t>Камала</w:t>
      </w:r>
      <w:proofErr w:type="spellEnd"/>
      <w:r w:rsidRPr="00875140">
        <w:rPr>
          <w:color w:val="000000"/>
        </w:rPr>
        <w:t xml:space="preserve"> (1879-1933): от просветительства – к реализму. Критика татарского общества через показ жизни татарских купцов и мелких торговцев.</w:t>
      </w:r>
    </w:p>
    <w:p w:rsidR="00E13E21" w:rsidRPr="00875140" w:rsidRDefault="00E13E21" w:rsidP="00D56893">
      <w:pPr>
        <w:widowControl w:val="0"/>
        <w:shd w:val="clear" w:color="auto" w:fill="FFFFFF"/>
        <w:spacing w:line="276" w:lineRule="auto"/>
        <w:ind w:firstLine="709"/>
        <w:jc w:val="both"/>
        <w:rPr>
          <w:color w:val="000000"/>
        </w:rPr>
      </w:pPr>
      <w:r w:rsidRPr="00875140">
        <w:rPr>
          <w:color w:val="000000"/>
        </w:rPr>
        <w:t xml:space="preserve">Романтическая драматургия </w:t>
      </w:r>
      <w:proofErr w:type="spellStart"/>
      <w:r w:rsidRPr="00875140">
        <w:rPr>
          <w:color w:val="000000"/>
        </w:rPr>
        <w:t>Мирхайдара</w:t>
      </w:r>
      <w:proofErr w:type="spellEnd"/>
      <w:r w:rsidRPr="00875140">
        <w:rPr>
          <w:color w:val="000000"/>
        </w:rPr>
        <w:t xml:space="preserve">  </w:t>
      </w:r>
      <w:proofErr w:type="spellStart"/>
      <w:r w:rsidRPr="00875140">
        <w:rPr>
          <w:color w:val="000000"/>
        </w:rPr>
        <w:t>Файзи</w:t>
      </w:r>
      <w:proofErr w:type="spellEnd"/>
      <w:r w:rsidRPr="00875140">
        <w:rPr>
          <w:color w:val="000000"/>
        </w:rPr>
        <w:t xml:space="preserve"> (1891-1928). </w:t>
      </w:r>
    </w:p>
    <w:p w:rsidR="00E13E21" w:rsidRPr="00875140" w:rsidRDefault="00E13E21" w:rsidP="00D56893">
      <w:pPr>
        <w:widowControl w:val="0"/>
        <w:spacing w:line="276" w:lineRule="auto"/>
        <w:ind w:firstLine="709"/>
        <w:jc w:val="both"/>
      </w:pPr>
      <w:r w:rsidRPr="00875140">
        <w:rPr>
          <w:b/>
          <w:bCs/>
          <w:color w:val="000000"/>
        </w:rPr>
        <w:t xml:space="preserve">Раздел 5. </w:t>
      </w:r>
      <w:r w:rsidRPr="00875140">
        <w:rPr>
          <w:b/>
          <w:bCs/>
        </w:rPr>
        <w:t>Татарская литература первой половины XX века (1917-конец 1930-х гг.).</w:t>
      </w:r>
    </w:p>
    <w:p w:rsidR="00E13E21" w:rsidRPr="00875140" w:rsidRDefault="00E13E21" w:rsidP="00D56893">
      <w:pPr>
        <w:widowControl w:val="0"/>
        <w:spacing w:line="276" w:lineRule="auto"/>
        <w:ind w:firstLine="709"/>
        <w:jc w:val="both"/>
      </w:pPr>
      <w:r w:rsidRPr="00875140">
        <w:t xml:space="preserve">Сложность процесса  развития татарской литературы после 1917 года. Литературные традиции в новых условиях. Принципы периодизации истории татарской литературы ХХ века. </w:t>
      </w:r>
    </w:p>
    <w:p w:rsidR="00E13E21" w:rsidRPr="00875140" w:rsidRDefault="00E13E21" w:rsidP="00D56893">
      <w:pPr>
        <w:pStyle w:val="a3"/>
        <w:widowControl w:val="0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iCs/>
          <w:sz w:val="24"/>
          <w:szCs w:val="24"/>
          <w:lang w:val="ru-RU"/>
        </w:rPr>
      </w:pPr>
      <w:r w:rsidRPr="00875140">
        <w:rPr>
          <w:rFonts w:ascii="Times New Roman" w:hAnsi="Times New Roman"/>
          <w:i/>
          <w:iCs/>
          <w:sz w:val="24"/>
          <w:szCs w:val="24"/>
          <w:lang w:val="ru-RU"/>
        </w:rPr>
        <w:t xml:space="preserve"> Литература эпохи революций и гражданской войны.</w:t>
      </w:r>
    </w:p>
    <w:p w:rsidR="00E13E21" w:rsidRPr="00875140" w:rsidRDefault="00E13E21" w:rsidP="00D56893">
      <w:pPr>
        <w:pStyle w:val="a5"/>
        <w:widowControl w:val="0"/>
        <w:spacing w:after="0" w:line="276" w:lineRule="auto"/>
        <w:ind w:left="0" w:firstLine="709"/>
        <w:jc w:val="both"/>
        <w:rPr>
          <w:lang w:val="ru-RU"/>
        </w:rPr>
      </w:pPr>
      <w:r w:rsidRPr="00875140">
        <w:rPr>
          <w:lang w:val="ru-RU"/>
        </w:rPr>
        <w:t xml:space="preserve">Революции 1917  года и судьба татарской литературы. Идейно-эстетическое размежевание писателей. </w:t>
      </w:r>
    </w:p>
    <w:p w:rsidR="00E13E21" w:rsidRPr="00875140" w:rsidRDefault="00E13E21" w:rsidP="00D56893">
      <w:pPr>
        <w:pStyle w:val="a5"/>
        <w:widowControl w:val="0"/>
        <w:spacing w:after="0" w:line="276" w:lineRule="auto"/>
        <w:ind w:left="0" w:firstLine="709"/>
        <w:jc w:val="both"/>
        <w:rPr>
          <w:i/>
          <w:iCs/>
          <w:lang w:val="ru-RU"/>
        </w:rPr>
      </w:pPr>
      <w:r w:rsidRPr="00875140">
        <w:rPr>
          <w:i/>
          <w:iCs/>
          <w:lang w:val="ru-RU"/>
        </w:rPr>
        <w:t>2. Литература 20-х годов (1921-1934).</w:t>
      </w:r>
    </w:p>
    <w:p w:rsidR="00E13E21" w:rsidRPr="00875140" w:rsidRDefault="00E13E21" w:rsidP="00D56893">
      <w:pPr>
        <w:widowControl w:val="0"/>
        <w:spacing w:line="276" w:lineRule="auto"/>
        <w:ind w:firstLine="709"/>
        <w:jc w:val="both"/>
      </w:pPr>
      <w:r w:rsidRPr="00875140">
        <w:t>Творческие объединения 20-х годов («Октябрь», «</w:t>
      </w:r>
      <w:proofErr w:type="spellStart"/>
      <w:r w:rsidRPr="00875140">
        <w:t>Сульф</w:t>
      </w:r>
      <w:proofErr w:type="spellEnd"/>
      <w:r w:rsidRPr="00875140">
        <w:t xml:space="preserve">»). Образование РАПП и ТАПП.  Существование двух течений в литературе: 1) защита свободы творчества, его многообразия; 2) стремление к нормативной эстетике, попытки управления литературой, преобладание этой тенденции к концу 20-х годов. Противоречивое отношение к литературному наследию. Многообразие творческих методов и направлений в первой </w:t>
      </w:r>
      <w:r w:rsidRPr="00875140">
        <w:lastRenderedPageBreak/>
        <w:t xml:space="preserve">половине 20-х годов. Сосуществование реализма, романтизма, натурализма, а также модернистских течений  в форме имажинизма (К. </w:t>
      </w:r>
      <w:proofErr w:type="spellStart"/>
      <w:r w:rsidRPr="00875140">
        <w:t>Наджми</w:t>
      </w:r>
      <w:proofErr w:type="spellEnd"/>
      <w:r w:rsidRPr="00875140">
        <w:t xml:space="preserve"> «</w:t>
      </w:r>
      <w:proofErr w:type="spellStart"/>
      <w:r w:rsidRPr="00875140">
        <w:t>Өермәлә</w:t>
      </w:r>
      <w:proofErr w:type="gramStart"/>
      <w:r w:rsidRPr="00875140">
        <w:t>р</w:t>
      </w:r>
      <w:proofErr w:type="spellEnd"/>
      <w:proofErr w:type="gramEnd"/>
      <w:r w:rsidRPr="00875140">
        <w:t xml:space="preserve">» («Вихри», 1924) и футуризма (А. </w:t>
      </w:r>
      <w:proofErr w:type="spellStart"/>
      <w:r w:rsidRPr="00875140">
        <w:t>Кутуй</w:t>
      </w:r>
      <w:proofErr w:type="spellEnd"/>
      <w:r w:rsidRPr="00875140">
        <w:t xml:space="preserve"> «</w:t>
      </w:r>
      <w:proofErr w:type="spellStart"/>
      <w:r w:rsidRPr="00875140">
        <w:t>Көннәр</w:t>
      </w:r>
      <w:proofErr w:type="spellEnd"/>
      <w:r w:rsidRPr="00875140">
        <w:t xml:space="preserve"> </w:t>
      </w:r>
      <w:proofErr w:type="spellStart"/>
      <w:r w:rsidRPr="00875140">
        <w:t>йөгергәндә</w:t>
      </w:r>
      <w:proofErr w:type="spellEnd"/>
      <w:r w:rsidRPr="00875140">
        <w:t xml:space="preserve">» («Когда бегут дни», 1925), символизма (Х. </w:t>
      </w:r>
      <w:proofErr w:type="spellStart"/>
      <w:r w:rsidRPr="00875140">
        <w:t>Такташ</w:t>
      </w:r>
      <w:proofErr w:type="spellEnd"/>
      <w:r w:rsidRPr="00875140">
        <w:t>).</w:t>
      </w:r>
    </w:p>
    <w:p w:rsidR="00E13E21" w:rsidRPr="00875140" w:rsidRDefault="00E13E21" w:rsidP="00D56893">
      <w:pPr>
        <w:widowControl w:val="0"/>
        <w:spacing w:line="276" w:lineRule="auto"/>
        <w:ind w:firstLine="709"/>
        <w:jc w:val="both"/>
      </w:pPr>
      <w:r w:rsidRPr="00875140">
        <w:t xml:space="preserve">Попытки художественного осмысления революции и Гражданской войны: возрождение героических повестей и рассказов, посвященных событиям революций, строительства новой жизни, коллективизации. Особенности развития поэзии в 20-е годы: сближение ее с действительностью; осуществление синтеза лирики и эпоса; поэтизация повседневности; творческие искания в области формы стиха, жанров и стилей (Х. </w:t>
      </w:r>
      <w:proofErr w:type="spellStart"/>
      <w:r w:rsidRPr="00875140">
        <w:t>Такташ</w:t>
      </w:r>
      <w:proofErr w:type="spellEnd"/>
      <w:r w:rsidRPr="00875140">
        <w:t xml:space="preserve">, Х. </w:t>
      </w:r>
      <w:proofErr w:type="spellStart"/>
      <w:r w:rsidRPr="00875140">
        <w:t>Туфан</w:t>
      </w:r>
      <w:proofErr w:type="spellEnd"/>
      <w:r w:rsidRPr="00875140">
        <w:t xml:space="preserve">, К. </w:t>
      </w:r>
      <w:proofErr w:type="spellStart"/>
      <w:r w:rsidRPr="00875140">
        <w:t>Наджми</w:t>
      </w:r>
      <w:proofErr w:type="spellEnd"/>
      <w:r w:rsidRPr="00875140">
        <w:t xml:space="preserve">, Г. </w:t>
      </w:r>
      <w:proofErr w:type="spellStart"/>
      <w:r w:rsidRPr="00875140">
        <w:t>Кутуй</w:t>
      </w:r>
      <w:proofErr w:type="spellEnd"/>
      <w:r w:rsidRPr="00875140">
        <w:t xml:space="preserve">,  и др.). </w:t>
      </w:r>
    </w:p>
    <w:p w:rsidR="00E13E21" w:rsidRPr="00875140" w:rsidRDefault="00E13E21" w:rsidP="00D56893">
      <w:pPr>
        <w:widowControl w:val="0"/>
        <w:spacing w:line="276" w:lineRule="auto"/>
        <w:ind w:firstLine="709"/>
        <w:jc w:val="both"/>
      </w:pPr>
      <w:r w:rsidRPr="00875140">
        <w:t xml:space="preserve">Основные этапы творчества Х. </w:t>
      </w:r>
      <w:proofErr w:type="spellStart"/>
      <w:r w:rsidRPr="00875140">
        <w:t>Такташа</w:t>
      </w:r>
      <w:proofErr w:type="spellEnd"/>
      <w:r w:rsidRPr="00875140">
        <w:t>: 1916-1923 («</w:t>
      </w:r>
      <w:proofErr w:type="spellStart"/>
      <w:r w:rsidRPr="00875140">
        <w:t>Җир</w:t>
      </w:r>
      <w:proofErr w:type="spellEnd"/>
      <w:r w:rsidRPr="00875140">
        <w:t xml:space="preserve"> </w:t>
      </w:r>
      <w:proofErr w:type="spellStart"/>
      <w:r w:rsidRPr="00875140">
        <w:t>уллары</w:t>
      </w:r>
      <w:proofErr w:type="spellEnd"/>
      <w:r w:rsidRPr="00875140">
        <w:t xml:space="preserve"> </w:t>
      </w:r>
      <w:proofErr w:type="spellStart"/>
      <w:r w:rsidRPr="00875140">
        <w:t>трагедиясе</w:t>
      </w:r>
      <w:proofErr w:type="spellEnd"/>
      <w:r w:rsidRPr="00875140">
        <w:t xml:space="preserve">» («Трагедия сынов земли»)); 1924-1931 («Ак </w:t>
      </w:r>
      <w:proofErr w:type="spellStart"/>
      <w:r w:rsidRPr="00875140">
        <w:t>чә</w:t>
      </w:r>
      <w:proofErr w:type="gramStart"/>
      <w:r w:rsidRPr="00875140">
        <w:t>ч</w:t>
      </w:r>
      <w:proofErr w:type="gramEnd"/>
      <w:r w:rsidRPr="00875140">
        <w:t>әкләр</w:t>
      </w:r>
      <w:proofErr w:type="spellEnd"/>
      <w:r w:rsidRPr="00875140">
        <w:t>» («Белые цветы»), «</w:t>
      </w:r>
      <w:proofErr w:type="spellStart"/>
      <w:r w:rsidRPr="00875140">
        <w:t>Болай</w:t>
      </w:r>
      <w:proofErr w:type="spellEnd"/>
      <w:r w:rsidRPr="00875140">
        <w:t xml:space="preserve">... </w:t>
      </w:r>
      <w:proofErr w:type="spellStart"/>
      <w:r w:rsidRPr="00875140">
        <w:t>гади</w:t>
      </w:r>
      <w:proofErr w:type="spellEnd"/>
      <w:r w:rsidRPr="00875140">
        <w:t xml:space="preserve"> </w:t>
      </w:r>
      <w:proofErr w:type="spellStart"/>
      <w:r w:rsidRPr="00875140">
        <w:t>җыр</w:t>
      </w:r>
      <w:proofErr w:type="spellEnd"/>
      <w:r w:rsidRPr="00875140">
        <w:t xml:space="preserve"> </w:t>
      </w:r>
      <w:proofErr w:type="spellStart"/>
      <w:r w:rsidRPr="00875140">
        <w:t>гына</w:t>
      </w:r>
      <w:proofErr w:type="spellEnd"/>
      <w:r w:rsidRPr="00875140">
        <w:t>» («Так… просто песня…»), «</w:t>
      </w:r>
      <w:proofErr w:type="spellStart"/>
      <w:r w:rsidRPr="00875140">
        <w:t>Югалган</w:t>
      </w:r>
      <w:proofErr w:type="spellEnd"/>
      <w:r w:rsidRPr="00875140">
        <w:t xml:space="preserve"> </w:t>
      </w:r>
      <w:proofErr w:type="spellStart"/>
      <w:r w:rsidRPr="00875140">
        <w:t>матурлык</w:t>
      </w:r>
      <w:proofErr w:type="spellEnd"/>
      <w:r w:rsidRPr="00875140">
        <w:t>» («Утраченная красота»), «</w:t>
      </w:r>
      <w:proofErr w:type="spellStart"/>
      <w:r w:rsidRPr="00875140">
        <w:t>Мокамай</w:t>
      </w:r>
      <w:proofErr w:type="spellEnd"/>
      <w:r w:rsidRPr="00875140">
        <w:t>»(«</w:t>
      </w:r>
      <w:proofErr w:type="spellStart"/>
      <w:r w:rsidRPr="00875140">
        <w:t>Мукамай</w:t>
      </w:r>
      <w:proofErr w:type="spellEnd"/>
      <w:r w:rsidRPr="00875140">
        <w:t xml:space="preserve">»)). </w:t>
      </w:r>
      <w:proofErr w:type="spellStart"/>
      <w:r w:rsidRPr="00875140">
        <w:t>Гисъянизм</w:t>
      </w:r>
      <w:proofErr w:type="spellEnd"/>
      <w:r w:rsidRPr="00875140">
        <w:t xml:space="preserve"> как своеобразное  модернистское течение национальной поэзии (</w:t>
      </w:r>
      <w:proofErr w:type="spellStart"/>
      <w:r w:rsidRPr="00875140">
        <w:t>Х.Такташ</w:t>
      </w:r>
      <w:proofErr w:type="spellEnd"/>
      <w:r w:rsidRPr="00875140">
        <w:t xml:space="preserve"> «</w:t>
      </w:r>
      <w:proofErr w:type="spellStart"/>
      <w:r w:rsidRPr="00875140">
        <w:t>Гыйсъян</w:t>
      </w:r>
      <w:proofErr w:type="spellEnd"/>
      <w:r w:rsidRPr="00875140">
        <w:t>» («</w:t>
      </w:r>
      <w:proofErr w:type="spellStart"/>
      <w:r w:rsidRPr="00875140">
        <w:t>Гисъян</w:t>
      </w:r>
      <w:proofErr w:type="spellEnd"/>
      <w:r w:rsidRPr="00875140">
        <w:t>», 1923); «</w:t>
      </w:r>
      <w:proofErr w:type="spellStart"/>
      <w:r w:rsidRPr="00875140">
        <w:t>Такташ</w:t>
      </w:r>
      <w:proofErr w:type="spellEnd"/>
      <w:r w:rsidRPr="00875140">
        <w:t xml:space="preserve"> </w:t>
      </w:r>
      <w:proofErr w:type="spellStart"/>
      <w:r w:rsidRPr="00875140">
        <w:t>үлде</w:t>
      </w:r>
      <w:proofErr w:type="spellEnd"/>
      <w:proofErr w:type="gramStart"/>
      <w:r w:rsidRPr="00875140">
        <w:t>»(</w:t>
      </w:r>
      <w:proofErr w:type="gramEnd"/>
      <w:r w:rsidRPr="00875140">
        <w:t>«</w:t>
      </w:r>
      <w:proofErr w:type="spellStart"/>
      <w:r w:rsidRPr="00875140">
        <w:t>Такташ</w:t>
      </w:r>
      <w:proofErr w:type="spellEnd"/>
      <w:r w:rsidRPr="00875140">
        <w:t xml:space="preserve"> умер», 1923)).</w:t>
      </w:r>
    </w:p>
    <w:p w:rsidR="00E13E21" w:rsidRPr="00875140" w:rsidRDefault="00E13E21" w:rsidP="00D56893">
      <w:pPr>
        <w:widowControl w:val="0"/>
        <w:spacing w:line="276" w:lineRule="auto"/>
        <w:ind w:firstLine="709"/>
        <w:jc w:val="both"/>
      </w:pPr>
      <w:r w:rsidRPr="00875140">
        <w:t>Активизация романной жанровой традиции. Попытка эстетически соотносить судьбу личности с эпохальными событиями, зачастую рисуя дореволюционную жизнь в излишне темных тонах. Формирование эстетики социалистического реализма с его особыми требованиями (жизнеподобная поэтика; социально–политическая детерминация характера; четко определенные амплуа в системе персонажей, определенный круг тем, и т.д.).</w:t>
      </w:r>
    </w:p>
    <w:p w:rsidR="00E13E21" w:rsidRPr="00875140" w:rsidRDefault="00E13E21" w:rsidP="00D56893">
      <w:pPr>
        <w:widowControl w:val="0"/>
        <w:spacing w:line="276" w:lineRule="auto"/>
        <w:ind w:firstLine="709"/>
        <w:jc w:val="both"/>
      </w:pPr>
      <w:r w:rsidRPr="00875140">
        <w:t xml:space="preserve">Стремление прозаиков старшего поколения к возрождению дореволюционных завоеваний символизма, авангардных поисков в области формы, обращение к языку символов, религиозному подтексту (Ф. </w:t>
      </w:r>
      <w:proofErr w:type="spellStart"/>
      <w:r w:rsidRPr="00875140">
        <w:t>Амирхан</w:t>
      </w:r>
      <w:proofErr w:type="spellEnd"/>
      <w:r w:rsidRPr="00875140">
        <w:t xml:space="preserve">, Х. </w:t>
      </w:r>
      <w:proofErr w:type="spellStart"/>
      <w:r w:rsidRPr="00875140">
        <w:t>Такташ</w:t>
      </w:r>
      <w:proofErr w:type="spellEnd"/>
      <w:r w:rsidRPr="00875140">
        <w:t xml:space="preserve">, М. </w:t>
      </w:r>
      <w:proofErr w:type="spellStart"/>
      <w:r w:rsidRPr="00875140">
        <w:t>Файзи</w:t>
      </w:r>
      <w:proofErr w:type="spellEnd"/>
      <w:r w:rsidRPr="00875140">
        <w:t xml:space="preserve">, К. </w:t>
      </w:r>
      <w:proofErr w:type="spellStart"/>
      <w:r w:rsidRPr="00875140">
        <w:t>Тинчурин</w:t>
      </w:r>
      <w:proofErr w:type="spellEnd"/>
      <w:r w:rsidRPr="00875140">
        <w:t xml:space="preserve">, Ф. </w:t>
      </w:r>
      <w:proofErr w:type="spellStart"/>
      <w:r w:rsidRPr="00875140">
        <w:t>Борнаш</w:t>
      </w:r>
      <w:proofErr w:type="spellEnd"/>
      <w:r w:rsidRPr="00875140">
        <w:t xml:space="preserve">, Гали </w:t>
      </w:r>
      <w:proofErr w:type="spellStart"/>
      <w:proofErr w:type="gramStart"/>
      <w:r w:rsidRPr="00875140">
        <w:t>Рахим</w:t>
      </w:r>
      <w:proofErr w:type="spellEnd"/>
      <w:r w:rsidRPr="00875140">
        <w:t xml:space="preserve"> и</w:t>
      </w:r>
      <w:proofErr w:type="gramEnd"/>
      <w:r w:rsidRPr="00875140">
        <w:t xml:space="preserve"> др.).</w:t>
      </w:r>
    </w:p>
    <w:p w:rsidR="00E13E21" w:rsidRPr="00875140" w:rsidRDefault="00E13E21" w:rsidP="00D56893">
      <w:pPr>
        <w:widowControl w:val="0"/>
        <w:spacing w:line="276" w:lineRule="auto"/>
        <w:ind w:firstLine="709"/>
        <w:jc w:val="both"/>
      </w:pPr>
      <w:r w:rsidRPr="00875140">
        <w:t>Сатирическая проза 1920-х годов. Попытка иронической трактовки социалистических преобразований (сатирический шарж «</w:t>
      </w:r>
      <w:proofErr w:type="spellStart"/>
      <w:proofErr w:type="gramStart"/>
      <w:r w:rsidRPr="00875140">
        <w:t>Ш</w:t>
      </w:r>
      <w:proofErr w:type="gramEnd"/>
      <w:r w:rsidRPr="00875140">
        <w:t>әфигулла</w:t>
      </w:r>
      <w:proofErr w:type="spellEnd"/>
      <w:r w:rsidRPr="00875140">
        <w:t xml:space="preserve"> </w:t>
      </w:r>
      <w:proofErr w:type="spellStart"/>
      <w:r w:rsidRPr="00875140">
        <w:t>агай</w:t>
      </w:r>
      <w:proofErr w:type="spellEnd"/>
      <w:r w:rsidRPr="00875140">
        <w:t>» («</w:t>
      </w:r>
      <w:proofErr w:type="spellStart"/>
      <w:r w:rsidRPr="00875140">
        <w:t>Шафигулла</w:t>
      </w:r>
      <w:proofErr w:type="spellEnd"/>
      <w:r w:rsidRPr="00875140">
        <w:t xml:space="preserve"> </w:t>
      </w:r>
      <w:proofErr w:type="spellStart"/>
      <w:r w:rsidRPr="00875140">
        <w:t>агай</w:t>
      </w:r>
      <w:proofErr w:type="spellEnd"/>
      <w:r w:rsidRPr="00875140">
        <w:t xml:space="preserve">»), 1924, Ф. </w:t>
      </w:r>
      <w:proofErr w:type="spellStart"/>
      <w:r w:rsidRPr="00875140">
        <w:t>Амирхана</w:t>
      </w:r>
      <w:proofErr w:type="spellEnd"/>
      <w:r w:rsidRPr="00875140">
        <w:t>), гротеск и авторская ирония.</w:t>
      </w:r>
    </w:p>
    <w:p w:rsidR="00E13E21" w:rsidRPr="00875140" w:rsidRDefault="00E13E21" w:rsidP="00D56893">
      <w:pPr>
        <w:widowControl w:val="0"/>
        <w:spacing w:line="276" w:lineRule="auto"/>
        <w:ind w:firstLine="709"/>
        <w:jc w:val="both"/>
        <w:rPr>
          <w:i/>
          <w:iCs/>
        </w:rPr>
      </w:pPr>
      <w:r w:rsidRPr="00875140">
        <w:rPr>
          <w:i/>
          <w:iCs/>
        </w:rPr>
        <w:t>3. Литература 30-х годов (1934-1941).</w:t>
      </w:r>
    </w:p>
    <w:p w:rsidR="00E13E21" w:rsidRPr="00875140" w:rsidRDefault="00E13E21" w:rsidP="00D56893">
      <w:pPr>
        <w:widowControl w:val="0"/>
        <w:spacing w:line="276" w:lineRule="auto"/>
        <w:ind w:firstLine="709"/>
        <w:jc w:val="both"/>
      </w:pPr>
      <w:r w:rsidRPr="00875140">
        <w:t xml:space="preserve">Общественно-историческая и литературная жизнь 30-х годов. Первый съезд советских писателей и образование Союза писателей Татарстана (1934). Культ личности  и волна репрессий. Формирование литературы социалистического реализма. </w:t>
      </w:r>
    </w:p>
    <w:p w:rsidR="00E13E21" w:rsidRPr="00875140" w:rsidRDefault="00E13E21" w:rsidP="00D56893">
      <w:pPr>
        <w:widowControl w:val="0"/>
        <w:spacing w:line="276" w:lineRule="auto"/>
        <w:ind w:firstLine="709"/>
        <w:jc w:val="both"/>
      </w:pPr>
      <w:r w:rsidRPr="00875140">
        <w:t xml:space="preserve">Обращение поэтов к традициям устного народного творчества (Х. </w:t>
      </w:r>
      <w:proofErr w:type="spellStart"/>
      <w:r w:rsidRPr="00875140">
        <w:t>Туфан</w:t>
      </w:r>
      <w:proofErr w:type="spellEnd"/>
      <w:r w:rsidRPr="00875140">
        <w:t xml:space="preserve"> «Ак </w:t>
      </w:r>
      <w:proofErr w:type="spellStart"/>
      <w:r w:rsidRPr="00875140">
        <w:t>каен</w:t>
      </w:r>
      <w:proofErr w:type="spellEnd"/>
      <w:r w:rsidRPr="00875140">
        <w:t xml:space="preserve">» («Белая береза»), 1933; А. </w:t>
      </w:r>
      <w:proofErr w:type="spellStart"/>
      <w:r w:rsidRPr="00875140">
        <w:t>Файзи</w:t>
      </w:r>
      <w:proofErr w:type="spellEnd"/>
      <w:r w:rsidRPr="00875140">
        <w:t xml:space="preserve"> «</w:t>
      </w:r>
      <w:proofErr w:type="spellStart"/>
      <w:r w:rsidRPr="00875140">
        <w:t>Умырзая</w:t>
      </w:r>
      <w:proofErr w:type="spellEnd"/>
      <w:r w:rsidRPr="00875140">
        <w:t xml:space="preserve">» («Подснежник»), 1933; С. </w:t>
      </w:r>
      <w:proofErr w:type="spellStart"/>
      <w:r w:rsidRPr="00875140">
        <w:t>Хаким</w:t>
      </w:r>
      <w:proofErr w:type="spellEnd"/>
      <w:r w:rsidRPr="00875140">
        <w:t xml:space="preserve"> «</w:t>
      </w:r>
      <w:proofErr w:type="spellStart"/>
      <w:r w:rsidRPr="00875140">
        <w:t>Юксыну</w:t>
      </w:r>
      <w:proofErr w:type="spellEnd"/>
      <w:r w:rsidRPr="00875140">
        <w:t>» («Тоска»), 1938).  Активизация песенного жанра.</w:t>
      </w:r>
    </w:p>
    <w:p w:rsidR="00E13E21" w:rsidRPr="00875140" w:rsidRDefault="00E13E21" w:rsidP="00D56893">
      <w:pPr>
        <w:widowControl w:val="0"/>
        <w:spacing w:line="276" w:lineRule="auto"/>
        <w:ind w:firstLine="709"/>
        <w:jc w:val="both"/>
      </w:pPr>
      <w:r w:rsidRPr="00875140">
        <w:t xml:space="preserve">Романтическое изображение нового человека  (Г. </w:t>
      </w:r>
      <w:proofErr w:type="spellStart"/>
      <w:r w:rsidRPr="00875140">
        <w:t>Кутуй</w:t>
      </w:r>
      <w:proofErr w:type="spellEnd"/>
      <w:r w:rsidRPr="00875140">
        <w:t xml:space="preserve"> «</w:t>
      </w:r>
      <w:proofErr w:type="spellStart"/>
      <w:r w:rsidRPr="00875140">
        <w:t>Тапшырылмаган</w:t>
      </w:r>
      <w:proofErr w:type="spellEnd"/>
      <w:r w:rsidRPr="00875140">
        <w:t xml:space="preserve"> </w:t>
      </w:r>
      <w:proofErr w:type="spellStart"/>
      <w:r w:rsidRPr="00875140">
        <w:t>хатлар</w:t>
      </w:r>
      <w:proofErr w:type="spellEnd"/>
      <w:r w:rsidRPr="00875140">
        <w:t>» («</w:t>
      </w:r>
      <w:proofErr w:type="spellStart"/>
      <w:r w:rsidRPr="00875140">
        <w:t>Неотосланные</w:t>
      </w:r>
      <w:proofErr w:type="spellEnd"/>
      <w:r w:rsidRPr="00875140">
        <w:t xml:space="preserve"> письма»), 1935). Особенности творческой манеры прозаика, композиция повести.</w:t>
      </w:r>
    </w:p>
    <w:p w:rsidR="00E13E21" w:rsidRPr="00875140" w:rsidRDefault="00E13E21" w:rsidP="00D56893">
      <w:pPr>
        <w:widowControl w:val="0"/>
        <w:spacing w:line="276" w:lineRule="auto"/>
        <w:ind w:firstLine="709"/>
        <w:jc w:val="both"/>
      </w:pPr>
      <w:r w:rsidRPr="00875140">
        <w:t>Татарская литература, созданная в эмиграции.</w:t>
      </w:r>
    </w:p>
    <w:p w:rsidR="00E13E21" w:rsidRPr="00875140" w:rsidRDefault="00E13E21" w:rsidP="00D56893">
      <w:pPr>
        <w:widowControl w:val="0"/>
        <w:spacing w:line="276" w:lineRule="auto"/>
        <w:ind w:firstLine="709"/>
        <w:jc w:val="both"/>
        <w:rPr>
          <w:b/>
          <w:bCs/>
        </w:rPr>
      </w:pPr>
      <w:r w:rsidRPr="00875140">
        <w:rPr>
          <w:b/>
          <w:bCs/>
          <w:color w:val="000000"/>
        </w:rPr>
        <w:t xml:space="preserve">Раздел 6. </w:t>
      </w:r>
      <w:r w:rsidRPr="00875140">
        <w:rPr>
          <w:b/>
          <w:bCs/>
        </w:rPr>
        <w:t>Татарская литература первой половины XX века (1941-конец 1950-х гг.).</w:t>
      </w:r>
    </w:p>
    <w:p w:rsidR="00E13E21" w:rsidRPr="00875140" w:rsidRDefault="00E13E21" w:rsidP="00D56893">
      <w:pPr>
        <w:widowControl w:val="0"/>
        <w:numPr>
          <w:ilvl w:val="0"/>
          <w:numId w:val="3"/>
        </w:numPr>
        <w:tabs>
          <w:tab w:val="clear" w:pos="1714"/>
          <w:tab w:val="num" w:pos="0"/>
        </w:tabs>
        <w:spacing w:line="276" w:lineRule="auto"/>
        <w:ind w:left="0" w:firstLine="708"/>
        <w:jc w:val="both"/>
      </w:pPr>
      <w:r w:rsidRPr="00875140">
        <w:rPr>
          <w:i/>
          <w:iCs/>
        </w:rPr>
        <w:t xml:space="preserve">Литература периода Великой Отечественной войны (1941-1945). </w:t>
      </w:r>
      <w:r w:rsidRPr="00875140">
        <w:t xml:space="preserve">Великая Отечественная война и татарские писатели. Роль литературы в годы войны. Развитие поэзии, «малых» жанров прозы и драматургии. Патриотический пафос. Главная тема – защита родины от внешних врагов. </w:t>
      </w:r>
    </w:p>
    <w:p w:rsidR="00E13E21" w:rsidRPr="00875140" w:rsidRDefault="00E13E21" w:rsidP="00D56893">
      <w:pPr>
        <w:widowControl w:val="0"/>
        <w:spacing w:line="276" w:lineRule="auto"/>
        <w:ind w:firstLine="709"/>
        <w:jc w:val="both"/>
        <w:rPr>
          <w:i/>
          <w:iCs/>
        </w:rPr>
      </w:pPr>
      <w:r w:rsidRPr="00875140">
        <w:lastRenderedPageBreak/>
        <w:t xml:space="preserve">Основные образы, мотивы и поэтика поэзии военных лет, развитие поэтических жанров. Усиление публицистичности в поэзии. Возрастание интереса к жанру баллады с его возможностями обращения к сказочно–мифологическим сюжетам, структурам, образам с целью углубления конфликта защитника родины и врага в параллели с традиционным конфликтом добра и зла. </w:t>
      </w:r>
    </w:p>
    <w:p w:rsidR="00E13E21" w:rsidRPr="00875140" w:rsidRDefault="00E13E21" w:rsidP="00D56893">
      <w:pPr>
        <w:widowControl w:val="0"/>
        <w:spacing w:line="276" w:lineRule="auto"/>
        <w:ind w:firstLine="709"/>
        <w:jc w:val="both"/>
      </w:pPr>
      <w:r w:rsidRPr="00875140">
        <w:t xml:space="preserve">Творчество М. </w:t>
      </w:r>
      <w:proofErr w:type="spellStart"/>
      <w:r w:rsidRPr="00875140">
        <w:t>Джалиля</w:t>
      </w:r>
      <w:proofErr w:type="spellEnd"/>
      <w:r w:rsidRPr="00875140">
        <w:t>. Эволюция идейно-эстетических взглядов поэта. Особенности фронтовой лирики (Сборник «</w:t>
      </w:r>
      <w:proofErr w:type="spellStart"/>
      <w:r w:rsidRPr="00875140">
        <w:t>Тупчы</w:t>
      </w:r>
      <w:proofErr w:type="spellEnd"/>
      <w:r w:rsidRPr="00875140">
        <w:t xml:space="preserve"> анты» («Клятва артиллериста»)). История создания и возвращения на Родину цикла стихов «</w:t>
      </w:r>
      <w:proofErr w:type="spellStart"/>
      <w:r w:rsidRPr="00875140">
        <w:t>Моабитские</w:t>
      </w:r>
      <w:proofErr w:type="spellEnd"/>
      <w:r w:rsidRPr="00875140">
        <w:t xml:space="preserve"> тетради».  Роль и значение творчества М. </w:t>
      </w:r>
      <w:proofErr w:type="spellStart"/>
      <w:r w:rsidRPr="00875140">
        <w:t>Джалиля</w:t>
      </w:r>
      <w:proofErr w:type="spellEnd"/>
      <w:r w:rsidRPr="00875140">
        <w:t xml:space="preserve"> для  развития татарской поэзии.</w:t>
      </w:r>
    </w:p>
    <w:p w:rsidR="00E13E21" w:rsidRPr="00875140" w:rsidRDefault="00E13E21" w:rsidP="00D56893">
      <w:pPr>
        <w:widowControl w:val="0"/>
        <w:spacing w:line="276" w:lineRule="auto"/>
        <w:ind w:firstLine="709"/>
        <w:jc w:val="both"/>
      </w:pPr>
      <w:r w:rsidRPr="00875140">
        <w:t xml:space="preserve">Фронтовая поэзия Ф. </w:t>
      </w:r>
      <w:proofErr w:type="spellStart"/>
      <w:r w:rsidRPr="00875140">
        <w:t>Карима</w:t>
      </w:r>
      <w:proofErr w:type="spellEnd"/>
      <w:r w:rsidRPr="00875140">
        <w:t xml:space="preserve">. Особенности воссоздания лирического героя-солдата, защитника. Развитие жанра поэмы и усиление романтических тенденций в творчестве поэта. </w:t>
      </w:r>
    </w:p>
    <w:p w:rsidR="00E13E21" w:rsidRPr="00875140" w:rsidRDefault="00E13E21" w:rsidP="00D56893">
      <w:pPr>
        <w:widowControl w:val="0"/>
        <w:spacing w:line="276" w:lineRule="auto"/>
        <w:ind w:firstLine="709"/>
        <w:jc w:val="both"/>
      </w:pPr>
      <w:r w:rsidRPr="00875140">
        <w:t xml:space="preserve">Активизация малых жанров прозы, прежде всего, </w:t>
      </w:r>
      <w:proofErr w:type="spellStart"/>
      <w:r w:rsidRPr="00875140">
        <w:t>нэсер</w:t>
      </w:r>
      <w:proofErr w:type="spellEnd"/>
      <w:r w:rsidRPr="00875140">
        <w:t xml:space="preserve">. Сближение рассказа с очерком. Противоположный процесс – раздвижение эстетических рамок жанра рассказа. </w:t>
      </w:r>
      <w:proofErr w:type="gramStart"/>
      <w:r w:rsidRPr="00875140">
        <w:t xml:space="preserve">Преобладание философско-психологической установки, стремления  взглянуть на войну с точки зрения душевных переживаний, с высоты общечеловеческих ценностей в раннем творчестве А. </w:t>
      </w:r>
      <w:proofErr w:type="spellStart"/>
      <w:r w:rsidRPr="00875140">
        <w:t>Еники</w:t>
      </w:r>
      <w:proofErr w:type="spellEnd"/>
      <w:r w:rsidRPr="00875140">
        <w:t>, И. Гази («Бала» («Дитя», 1941), «</w:t>
      </w:r>
      <w:proofErr w:type="spellStart"/>
      <w:r w:rsidRPr="00875140">
        <w:t>Бер</w:t>
      </w:r>
      <w:proofErr w:type="spellEnd"/>
      <w:r w:rsidRPr="00875140">
        <w:t xml:space="preserve"> </w:t>
      </w:r>
      <w:proofErr w:type="spellStart"/>
      <w:r w:rsidRPr="00875140">
        <w:t>генә</w:t>
      </w:r>
      <w:proofErr w:type="spellEnd"/>
      <w:r w:rsidRPr="00875140">
        <w:t xml:space="preserve"> </w:t>
      </w:r>
      <w:proofErr w:type="spellStart"/>
      <w:r w:rsidRPr="00875140">
        <w:t>сәгатькә</w:t>
      </w:r>
      <w:proofErr w:type="spellEnd"/>
      <w:r w:rsidRPr="00875140">
        <w:t>» («Только на час», 1944), «</w:t>
      </w:r>
      <w:proofErr w:type="spellStart"/>
      <w:r w:rsidRPr="00875140">
        <w:t>Ялгыз</w:t>
      </w:r>
      <w:proofErr w:type="spellEnd"/>
      <w:r w:rsidRPr="00875140">
        <w:t xml:space="preserve"> </w:t>
      </w:r>
      <w:proofErr w:type="spellStart"/>
      <w:r w:rsidRPr="00875140">
        <w:t>каз</w:t>
      </w:r>
      <w:proofErr w:type="spellEnd"/>
      <w:r w:rsidRPr="00875140">
        <w:t xml:space="preserve">» («Одинокий гусь», 1943) А. </w:t>
      </w:r>
      <w:proofErr w:type="spellStart"/>
      <w:r w:rsidRPr="00875140">
        <w:t>Еники</w:t>
      </w:r>
      <w:proofErr w:type="spellEnd"/>
      <w:r w:rsidRPr="00875140">
        <w:t>, «</w:t>
      </w:r>
      <w:proofErr w:type="spellStart"/>
      <w:r w:rsidRPr="00875140">
        <w:t>Ана</w:t>
      </w:r>
      <w:proofErr w:type="spellEnd"/>
      <w:r w:rsidRPr="00875140">
        <w:t>» («Мать», 1942), «</w:t>
      </w:r>
      <w:proofErr w:type="spellStart"/>
      <w:r w:rsidRPr="00875140">
        <w:t>Малай</w:t>
      </w:r>
      <w:proofErr w:type="spellEnd"/>
      <w:r w:rsidRPr="00875140">
        <w:t xml:space="preserve"> </w:t>
      </w:r>
      <w:proofErr w:type="spellStart"/>
      <w:r w:rsidRPr="00875140">
        <w:t>һәм</w:t>
      </w:r>
      <w:proofErr w:type="spellEnd"/>
      <w:r w:rsidRPr="00875140">
        <w:t xml:space="preserve"> </w:t>
      </w:r>
      <w:proofErr w:type="spellStart"/>
      <w:r w:rsidRPr="00875140">
        <w:t>эт</w:t>
      </w:r>
      <w:proofErr w:type="spellEnd"/>
      <w:r w:rsidRPr="00875140">
        <w:t>» («Мальчик и собака», 1943) И. Гази).</w:t>
      </w:r>
      <w:proofErr w:type="gramEnd"/>
    </w:p>
    <w:p w:rsidR="00E13E21" w:rsidRPr="00875140" w:rsidRDefault="00E13E21" w:rsidP="00D56893">
      <w:pPr>
        <w:widowControl w:val="0"/>
        <w:spacing w:line="276" w:lineRule="auto"/>
        <w:ind w:firstLine="709"/>
        <w:jc w:val="both"/>
      </w:pPr>
      <w:r w:rsidRPr="00875140">
        <w:t xml:space="preserve">Повесть военных лет: количественный спад, усиление публицистического пафоса. Возрождение традиций лирической исповеди. </w:t>
      </w:r>
      <w:proofErr w:type="gramStart"/>
      <w:r w:rsidRPr="00875140">
        <w:t>Повесть «</w:t>
      </w:r>
      <w:proofErr w:type="spellStart"/>
      <w:r w:rsidRPr="00875140">
        <w:t>Йөзек</w:t>
      </w:r>
      <w:proofErr w:type="spellEnd"/>
      <w:r w:rsidRPr="00875140">
        <w:t xml:space="preserve"> </w:t>
      </w:r>
      <w:proofErr w:type="spellStart"/>
      <w:r w:rsidRPr="00875140">
        <w:t>кашы</w:t>
      </w:r>
      <w:proofErr w:type="spellEnd"/>
      <w:r w:rsidRPr="00875140">
        <w:t xml:space="preserve">» («Перстень», 1942) Ф. </w:t>
      </w:r>
      <w:proofErr w:type="spellStart"/>
      <w:r w:rsidRPr="00875140">
        <w:t>Хусни</w:t>
      </w:r>
      <w:proofErr w:type="spellEnd"/>
      <w:r w:rsidRPr="00875140">
        <w:t>, рассказывающая о любви и верности, дружбе и предательстве, в которой сильны лирическое и психологическое начала, рассматривающая войну как момент испытания, подвергающий проверке нравственную чистоту и порядочность человека.</w:t>
      </w:r>
      <w:proofErr w:type="gramEnd"/>
      <w:r w:rsidRPr="00875140">
        <w:t xml:space="preserve"> В повести «</w:t>
      </w:r>
      <w:proofErr w:type="spellStart"/>
      <w:proofErr w:type="gramStart"/>
      <w:r w:rsidRPr="00875140">
        <w:t>Р</w:t>
      </w:r>
      <w:proofErr w:type="gramEnd"/>
      <w:r w:rsidRPr="00875140">
        <w:t>өстәм</w:t>
      </w:r>
      <w:proofErr w:type="spellEnd"/>
      <w:r w:rsidRPr="00875140">
        <w:t xml:space="preserve"> </w:t>
      </w:r>
      <w:proofErr w:type="spellStart"/>
      <w:r w:rsidRPr="00875140">
        <w:t>маҗаралары</w:t>
      </w:r>
      <w:proofErr w:type="spellEnd"/>
      <w:r w:rsidRPr="00875140">
        <w:t xml:space="preserve">» («Приключения Рустама», 1944) А. </w:t>
      </w:r>
      <w:proofErr w:type="spellStart"/>
      <w:r w:rsidRPr="00875140">
        <w:t>Кутуя</w:t>
      </w:r>
      <w:proofErr w:type="spellEnd"/>
      <w:r w:rsidRPr="00875140">
        <w:t xml:space="preserve"> захватывающая приключенческая форма о реализации гипотезы обретения невидимости, сочетающаяся с непоколебимой верой в победу. </w:t>
      </w:r>
    </w:p>
    <w:p w:rsidR="00E13E21" w:rsidRPr="00875140" w:rsidRDefault="00E13E21" w:rsidP="00D56893">
      <w:pPr>
        <w:widowControl w:val="0"/>
        <w:spacing w:line="276" w:lineRule="auto"/>
        <w:ind w:firstLine="709"/>
        <w:jc w:val="both"/>
        <w:rPr>
          <w:i/>
          <w:iCs/>
        </w:rPr>
      </w:pPr>
      <w:r w:rsidRPr="00875140">
        <w:rPr>
          <w:i/>
          <w:iCs/>
        </w:rPr>
        <w:t>2. Литература послевоенных лет (1945-кон.50-х гг.).</w:t>
      </w:r>
    </w:p>
    <w:p w:rsidR="00E13E21" w:rsidRPr="00875140" w:rsidRDefault="00E13E21" w:rsidP="00D56893">
      <w:pPr>
        <w:widowControl w:val="0"/>
        <w:spacing w:line="276" w:lineRule="auto"/>
        <w:ind w:firstLine="709"/>
        <w:jc w:val="both"/>
      </w:pPr>
      <w:r w:rsidRPr="00875140">
        <w:t xml:space="preserve">Политическая и литературно-общественная ситуация: радость победы, надежда на улучшение жизни. Споры о положительном герое в татарской литературе. </w:t>
      </w:r>
    </w:p>
    <w:p w:rsidR="00E13E21" w:rsidRPr="00875140" w:rsidRDefault="00E13E21" w:rsidP="00D56893">
      <w:pPr>
        <w:widowControl w:val="0"/>
        <w:spacing w:line="276" w:lineRule="auto"/>
        <w:ind w:firstLine="709"/>
        <w:jc w:val="both"/>
      </w:pPr>
      <w:r w:rsidRPr="00875140">
        <w:t xml:space="preserve">Тема Великой Отечественной войны остается главной: чувствуется </w:t>
      </w:r>
      <w:proofErr w:type="spellStart"/>
      <w:r w:rsidRPr="00875140">
        <w:t>очерковость</w:t>
      </w:r>
      <w:proofErr w:type="spellEnd"/>
      <w:r w:rsidRPr="00875140">
        <w:t xml:space="preserve">, продолжается рост приключенческого начала, психологизма, героико-романтической линии. В татарскую прозу возвращаются социально-бытовые рассказы, посвященные производственным, этическим проблемам жизни. Особую популярность завоевывают произведения, изображающие жизнь тыла в единой связке с фронтом, раскрывающие восприятие людьми великой </w:t>
      </w:r>
      <w:proofErr w:type="spellStart"/>
      <w:r w:rsidRPr="00875140">
        <w:t>трагедии</w:t>
      </w:r>
      <w:proofErr w:type="gramStart"/>
      <w:r w:rsidRPr="00875140">
        <w:t>,г</w:t>
      </w:r>
      <w:proofErr w:type="gramEnd"/>
      <w:r w:rsidRPr="00875140">
        <w:t>де</w:t>
      </w:r>
      <w:proofErr w:type="spellEnd"/>
      <w:r w:rsidRPr="00875140">
        <w:t xml:space="preserve"> величие духа человеческого, твердость характера и глубина чувств испытываются войной. Такая установка преобладает и в драматургии. </w:t>
      </w:r>
    </w:p>
    <w:p w:rsidR="00E13E21" w:rsidRPr="00875140" w:rsidRDefault="00E13E21" w:rsidP="00D56893">
      <w:pPr>
        <w:widowControl w:val="0"/>
        <w:spacing w:line="276" w:lineRule="auto"/>
        <w:ind w:firstLine="709"/>
        <w:jc w:val="both"/>
      </w:pPr>
      <w:r w:rsidRPr="00875140">
        <w:t xml:space="preserve">После длительного перерыва, в 1950-е гг. жанр романа переживает период возрождения, обогащается героико-романтическими,  биографическими и автобиографическими, социально-психологическими, героико-революционными разновидностями. В эти годы преобладающими в литературе остаются проблемы строительства новой жизни, коллективизации, воспитания советского человека, героической борьбы против немецких захватчиков. Объединяющим романы 1950-х гг. стержнем является мотив пути, движения (перемещения героя, внутренняя трансформация героя, путь к победе, символ перехода от старой жизни – </w:t>
      </w:r>
      <w:proofErr w:type="gramStart"/>
      <w:r w:rsidRPr="00875140">
        <w:t>к</w:t>
      </w:r>
      <w:proofErr w:type="gramEnd"/>
      <w:r w:rsidRPr="00875140">
        <w:t xml:space="preserve"> новой), который лежит в </w:t>
      </w:r>
      <w:r w:rsidRPr="00875140">
        <w:lastRenderedPageBreak/>
        <w:t xml:space="preserve">основе сюжета. Жанр романа позволяет татарской литературе, не нарушая </w:t>
      </w:r>
      <w:proofErr w:type="spellStart"/>
      <w:r w:rsidRPr="00875140">
        <w:t>жизнеподобия</w:t>
      </w:r>
      <w:proofErr w:type="spellEnd"/>
      <w:r w:rsidRPr="00875140">
        <w:t xml:space="preserve">, заново осмыслить панораму событий переломных эпох во всех деталях и проследить изменения во внутреннем мире, психике человека. </w:t>
      </w:r>
    </w:p>
    <w:p w:rsidR="00E13E21" w:rsidRPr="00875140" w:rsidRDefault="00E13E21" w:rsidP="00D56893">
      <w:pPr>
        <w:widowControl w:val="0"/>
        <w:spacing w:line="276" w:lineRule="auto"/>
        <w:ind w:firstLine="709"/>
        <w:jc w:val="both"/>
      </w:pPr>
      <w:r w:rsidRPr="00875140">
        <w:t xml:space="preserve">Повести 1950–х гг. открыли татарскую деревню с совершенно иной стороны, где конфликт между устаревшим и новым взглядами на жизнь обнажил многие проблемы советской действительности.  С одной стороны, авторы верили в способность человека перестроить мир, и поэтому в центре внимания были самоотверженные герои–активисты.  С другой, в повестях раскрывалась вся острота, напряжение колхозного строительства, узость мышления сидящих на высоких постах, их нравственное очерствение и стремление к личному материальному обогащению («Саз </w:t>
      </w:r>
      <w:proofErr w:type="spellStart"/>
      <w:r w:rsidRPr="00875140">
        <w:t>чә</w:t>
      </w:r>
      <w:proofErr w:type="gramStart"/>
      <w:r w:rsidRPr="00875140">
        <w:t>ч</w:t>
      </w:r>
      <w:proofErr w:type="gramEnd"/>
      <w:r w:rsidRPr="00875140">
        <w:t>әге</w:t>
      </w:r>
      <w:proofErr w:type="spellEnd"/>
      <w:r w:rsidRPr="00875140">
        <w:t>» («Болотный цветок», 1955), «</w:t>
      </w:r>
      <w:proofErr w:type="spellStart"/>
      <w:r w:rsidRPr="00875140">
        <w:t>Рәшә</w:t>
      </w:r>
      <w:proofErr w:type="spellEnd"/>
      <w:r w:rsidRPr="00875140">
        <w:t xml:space="preserve">» («Марево», 1962) А. </w:t>
      </w:r>
      <w:proofErr w:type="spellStart"/>
      <w:r w:rsidRPr="00875140">
        <w:t>Еники</w:t>
      </w:r>
      <w:proofErr w:type="spellEnd"/>
      <w:r w:rsidRPr="00875140">
        <w:t>, «</w:t>
      </w:r>
      <w:proofErr w:type="spellStart"/>
      <w:r w:rsidRPr="00875140">
        <w:t>Авыл</w:t>
      </w:r>
      <w:proofErr w:type="spellEnd"/>
      <w:r w:rsidRPr="00875140">
        <w:t xml:space="preserve"> </w:t>
      </w:r>
      <w:proofErr w:type="spellStart"/>
      <w:r w:rsidRPr="00875140">
        <w:t>өстендә</w:t>
      </w:r>
      <w:proofErr w:type="spellEnd"/>
      <w:r w:rsidRPr="00875140">
        <w:t xml:space="preserve"> </w:t>
      </w:r>
      <w:proofErr w:type="spellStart"/>
      <w:r w:rsidRPr="00875140">
        <w:t>йолдызлар</w:t>
      </w:r>
      <w:proofErr w:type="spellEnd"/>
      <w:r w:rsidRPr="00875140">
        <w:t xml:space="preserve">»(«Любовь под звездами», 1955) Ф. </w:t>
      </w:r>
      <w:proofErr w:type="spellStart"/>
      <w:r w:rsidRPr="00875140">
        <w:t>Хусни</w:t>
      </w:r>
      <w:proofErr w:type="spellEnd"/>
      <w:r w:rsidRPr="00875140">
        <w:t xml:space="preserve">). Тенденция к сближению определенных признаков эпики и лирики, </w:t>
      </w:r>
      <w:proofErr w:type="spellStart"/>
      <w:r w:rsidRPr="00875140">
        <w:t>субъективизация</w:t>
      </w:r>
      <w:proofErr w:type="spellEnd"/>
      <w:r w:rsidRPr="00875140">
        <w:t xml:space="preserve"> повествования стали одним из ведущих в прозе второй половины ХХ века.</w:t>
      </w:r>
    </w:p>
    <w:p w:rsidR="00E13E21" w:rsidRPr="00875140" w:rsidRDefault="00E13E21" w:rsidP="00D56893">
      <w:pPr>
        <w:widowControl w:val="0"/>
        <w:spacing w:line="276" w:lineRule="auto"/>
        <w:ind w:firstLine="709"/>
        <w:jc w:val="both"/>
      </w:pPr>
      <w:r w:rsidRPr="00875140">
        <w:t>Послевоенная татарская литература теряет романтику строительства советской жизни – ей на смену пришел жестокий стандарт, но находит ее в  социалистическом обновлении города. В производственные романы «</w:t>
      </w:r>
      <w:proofErr w:type="spellStart"/>
      <w:r w:rsidRPr="00875140">
        <w:t>Хәзинә</w:t>
      </w:r>
      <w:proofErr w:type="spellEnd"/>
      <w:r w:rsidRPr="00875140">
        <w:t>»(«Клад», 1963) Г. Ахунова, «</w:t>
      </w:r>
      <w:proofErr w:type="spellStart"/>
      <w:r w:rsidRPr="00875140">
        <w:t>Сүнмәс</w:t>
      </w:r>
      <w:proofErr w:type="spellEnd"/>
      <w:r w:rsidRPr="00875140">
        <w:t xml:space="preserve"> </w:t>
      </w:r>
      <w:proofErr w:type="spellStart"/>
      <w:r w:rsidRPr="00875140">
        <w:t>утлар</w:t>
      </w:r>
      <w:proofErr w:type="spellEnd"/>
      <w:r w:rsidRPr="00875140">
        <w:t xml:space="preserve">» («Огонь неугасимый», 1958) А. </w:t>
      </w:r>
      <w:proofErr w:type="spellStart"/>
      <w:r w:rsidRPr="00875140">
        <w:t>Абсалямова</w:t>
      </w:r>
      <w:proofErr w:type="spellEnd"/>
      <w:r w:rsidRPr="00875140">
        <w:t>, «</w:t>
      </w:r>
      <w:proofErr w:type="spellStart"/>
      <w:r w:rsidRPr="00875140">
        <w:t>Гади</w:t>
      </w:r>
      <w:proofErr w:type="spellEnd"/>
      <w:r w:rsidRPr="00875140">
        <w:t xml:space="preserve"> </w:t>
      </w:r>
      <w:proofErr w:type="spellStart"/>
      <w:r w:rsidRPr="00875140">
        <w:t>кешелә</w:t>
      </w:r>
      <w:proofErr w:type="gramStart"/>
      <w:r w:rsidRPr="00875140">
        <w:t>р</w:t>
      </w:r>
      <w:proofErr w:type="spellEnd"/>
      <w:proofErr w:type="gramEnd"/>
      <w:r w:rsidRPr="00875140">
        <w:t xml:space="preserve">» («Обыкновенные люди», 1955) И. Гази и др. переносится вера писателей в способность человека перестроить мир так, чтобы каждый нашел в нем счастье при помощи труда – облагораживающего и перестраивающего сознания людей. </w:t>
      </w:r>
    </w:p>
    <w:p w:rsidR="00E13E21" w:rsidRPr="00875140" w:rsidRDefault="00E13E21" w:rsidP="00D56893">
      <w:pPr>
        <w:widowControl w:val="0"/>
        <w:spacing w:line="276" w:lineRule="auto"/>
        <w:ind w:firstLine="709"/>
        <w:jc w:val="both"/>
      </w:pPr>
      <w:proofErr w:type="spellStart"/>
      <w:r w:rsidRPr="00875140">
        <w:t>Лиризация</w:t>
      </w:r>
      <w:proofErr w:type="spellEnd"/>
      <w:r w:rsidRPr="00875140">
        <w:t xml:space="preserve"> прозы, преломление мира в индивидуальном сознании, </w:t>
      </w:r>
      <w:proofErr w:type="spellStart"/>
      <w:r w:rsidRPr="00875140">
        <w:t>моноцентричность</w:t>
      </w:r>
      <w:proofErr w:type="spellEnd"/>
      <w:r w:rsidRPr="00875140">
        <w:t xml:space="preserve"> повествования и </w:t>
      </w:r>
      <w:proofErr w:type="spellStart"/>
      <w:r w:rsidRPr="00875140">
        <w:t>монологизация</w:t>
      </w:r>
      <w:proofErr w:type="spellEnd"/>
      <w:r w:rsidRPr="00875140">
        <w:t xml:space="preserve">, смысловая и образная насыщенность, усложненность тропов и </w:t>
      </w:r>
      <w:proofErr w:type="spellStart"/>
      <w:r w:rsidRPr="00875140">
        <w:t>суггестивность</w:t>
      </w:r>
      <w:proofErr w:type="spellEnd"/>
      <w:r w:rsidRPr="00875140">
        <w:t xml:space="preserve"> в дальнейшем стали отличительной чертой творчества ведущих прозаиков (А. </w:t>
      </w:r>
      <w:proofErr w:type="spellStart"/>
      <w:r w:rsidRPr="00875140">
        <w:t>Еники</w:t>
      </w:r>
      <w:proofErr w:type="spellEnd"/>
      <w:r w:rsidRPr="00875140">
        <w:t xml:space="preserve">, Ф. </w:t>
      </w:r>
      <w:proofErr w:type="spellStart"/>
      <w:r w:rsidRPr="00875140">
        <w:t>Хусни</w:t>
      </w:r>
      <w:proofErr w:type="spellEnd"/>
      <w:r w:rsidRPr="00875140">
        <w:t xml:space="preserve">, М. </w:t>
      </w:r>
      <w:proofErr w:type="spellStart"/>
      <w:r w:rsidRPr="00875140">
        <w:t>Магдеев</w:t>
      </w:r>
      <w:proofErr w:type="spellEnd"/>
      <w:r w:rsidRPr="00875140">
        <w:t xml:space="preserve">, Г. </w:t>
      </w:r>
      <w:proofErr w:type="spellStart"/>
      <w:r w:rsidRPr="00875140">
        <w:t>Сабитов</w:t>
      </w:r>
      <w:proofErr w:type="spellEnd"/>
      <w:r w:rsidRPr="00875140">
        <w:t xml:space="preserve">, А. Баянов, М. </w:t>
      </w:r>
      <w:proofErr w:type="spellStart"/>
      <w:r w:rsidRPr="00875140">
        <w:t>Галиев</w:t>
      </w:r>
      <w:proofErr w:type="spellEnd"/>
      <w:r w:rsidRPr="00875140">
        <w:t xml:space="preserve"> и др.). </w:t>
      </w:r>
    </w:p>
    <w:p w:rsidR="00E13E21" w:rsidRPr="00875140" w:rsidRDefault="00E13E21" w:rsidP="00D56893">
      <w:pPr>
        <w:widowControl w:val="0"/>
        <w:spacing w:line="276" w:lineRule="auto"/>
        <w:ind w:firstLine="709"/>
        <w:jc w:val="both"/>
      </w:pPr>
      <w:r w:rsidRPr="00875140">
        <w:t>В поэзии объединяющим началом стало стремление оценить трагедию военного лихолетья, трагедию потерь, которая отражалась страдательной стороной, и воспеть гордость за солдата–победителя, наблюдается дальнейшее развитие темы труда. В то же время усиливаются философское и социально-политическое начала.</w:t>
      </w:r>
    </w:p>
    <w:p w:rsidR="00E13E21" w:rsidRPr="00875140" w:rsidRDefault="00E13E21" w:rsidP="00D56893">
      <w:pPr>
        <w:widowControl w:val="0"/>
        <w:spacing w:line="276" w:lineRule="auto"/>
        <w:ind w:firstLine="709"/>
        <w:jc w:val="both"/>
      </w:pPr>
      <w:r w:rsidRPr="00875140">
        <w:t xml:space="preserve">Этапы творчества Х. </w:t>
      </w:r>
      <w:proofErr w:type="spellStart"/>
      <w:r w:rsidRPr="00875140">
        <w:t>Туфана</w:t>
      </w:r>
      <w:proofErr w:type="spellEnd"/>
      <w:r w:rsidRPr="00875140">
        <w:t xml:space="preserve">. </w:t>
      </w:r>
      <w:proofErr w:type="spellStart"/>
      <w:r w:rsidRPr="00875140">
        <w:t>Исповедальность</w:t>
      </w:r>
      <w:proofErr w:type="spellEnd"/>
      <w:r w:rsidRPr="00875140">
        <w:t>. Особенности поэтики и стиля («</w:t>
      </w:r>
      <w:proofErr w:type="spellStart"/>
      <w:r w:rsidRPr="00875140">
        <w:t>Агыла</w:t>
      </w:r>
      <w:proofErr w:type="spellEnd"/>
      <w:r w:rsidRPr="00875140">
        <w:t xml:space="preserve"> да </w:t>
      </w:r>
      <w:proofErr w:type="spellStart"/>
      <w:r w:rsidRPr="00875140">
        <w:t>болыт</w:t>
      </w:r>
      <w:proofErr w:type="spellEnd"/>
      <w:r w:rsidRPr="00875140">
        <w:t xml:space="preserve"> </w:t>
      </w:r>
      <w:proofErr w:type="spellStart"/>
      <w:r w:rsidRPr="00875140">
        <w:t>агыла</w:t>
      </w:r>
      <w:proofErr w:type="spellEnd"/>
      <w:r w:rsidRPr="00875140">
        <w:t>» («Летят облака»), «</w:t>
      </w:r>
      <w:proofErr w:type="spellStart"/>
      <w:r w:rsidRPr="00875140">
        <w:t>Кайсыгызның</w:t>
      </w:r>
      <w:proofErr w:type="spellEnd"/>
      <w:r w:rsidRPr="00875140">
        <w:t xml:space="preserve"> </w:t>
      </w:r>
      <w:proofErr w:type="spellStart"/>
      <w:r w:rsidRPr="00875140">
        <w:t>кулы</w:t>
      </w:r>
      <w:proofErr w:type="spellEnd"/>
      <w:r w:rsidRPr="00875140">
        <w:t xml:space="preserve"> </w:t>
      </w:r>
      <w:proofErr w:type="spellStart"/>
      <w:r w:rsidRPr="00875140">
        <w:t>җылы</w:t>
      </w:r>
      <w:proofErr w:type="spellEnd"/>
      <w:r w:rsidRPr="00875140">
        <w:t>» («Чьи руки теплее»), «</w:t>
      </w:r>
      <w:proofErr w:type="spellStart"/>
      <w:r w:rsidRPr="00875140">
        <w:t>Чәчәкләр</w:t>
      </w:r>
      <w:proofErr w:type="spellEnd"/>
      <w:r w:rsidRPr="00875140">
        <w:t xml:space="preserve"> </w:t>
      </w:r>
      <w:proofErr w:type="spellStart"/>
      <w:r w:rsidRPr="00875140">
        <w:t>китерегез</w:t>
      </w:r>
      <w:proofErr w:type="spellEnd"/>
      <w:r w:rsidRPr="00875140">
        <w:t xml:space="preserve"> </w:t>
      </w:r>
      <w:proofErr w:type="spellStart"/>
      <w:r w:rsidRPr="00875140">
        <w:t>Тукайга</w:t>
      </w:r>
      <w:proofErr w:type="spellEnd"/>
      <w:r w:rsidRPr="00875140">
        <w:t>» («Принесите цветы</w:t>
      </w:r>
      <w:proofErr w:type="gramStart"/>
      <w:r w:rsidRPr="00875140">
        <w:t xml:space="preserve"> Т</w:t>
      </w:r>
      <w:proofErr w:type="gramEnd"/>
      <w:r w:rsidRPr="00875140">
        <w:t xml:space="preserve">укаю»), «Киек </w:t>
      </w:r>
      <w:proofErr w:type="spellStart"/>
      <w:r w:rsidRPr="00875140">
        <w:t>казлар</w:t>
      </w:r>
      <w:proofErr w:type="spellEnd"/>
      <w:r w:rsidRPr="00875140">
        <w:t>» («Дикие гуси»), «</w:t>
      </w:r>
      <w:proofErr w:type="spellStart"/>
      <w:r w:rsidRPr="00875140">
        <w:t>Сиңа</w:t>
      </w:r>
      <w:proofErr w:type="spellEnd"/>
      <w:r w:rsidRPr="00875140">
        <w:t>» («Тебе»), «</w:t>
      </w:r>
      <w:proofErr w:type="spellStart"/>
      <w:r w:rsidRPr="00875140">
        <w:t>Әйткән</w:t>
      </w:r>
      <w:proofErr w:type="spellEnd"/>
      <w:r w:rsidRPr="00875140">
        <w:t xml:space="preserve"> </w:t>
      </w:r>
      <w:proofErr w:type="spellStart"/>
      <w:r w:rsidRPr="00875140">
        <w:t>идең</w:t>
      </w:r>
      <w:proofErr w:type="spellEnd"/>
      <w:r w:rsidRPr="00875140">
        <w:t>»(«О сказанном тобой») и др.).</w:t>
      </w:r>
    </w:p>
    <w:p w:rsidR="00E13E21" w:rsidRPr="00875140" w:rsidRDefault="00E13E21" w:rsidP="00D56893">
      <w:pPr>
        <w:widowControl w:val="0"/>
        <w:spacing w:line="276" w:lineRule="auto"/>
        <w:ind w:firstLine="709"/>
        <w:jc w:val="both"/>
      </w:pPr>
      <w:r w:rsidRPr="00875140">
        <w:rPr>
          <w:b/>
          <w:bCs/>
          <w:color w:val="000000"/>
        </w:rPr>
        <w:t xml:space="preserve">Раздел 7. </w:t>
      </w:r>
      <w:r w:rsidRPr="00875140">
        <w:rPr>
          <w:b/>
          <w:bCs/>
        </w:rPr>
        <w:t>Татарская литература второй половины XX века (1956-1990 гг.).</w:t>
      </w:r>
    </w:p>
    <w:p w:rsidR="00E13E21" w:rsidRPr="00875140" w:rsidRDefault="00E13E21" w:rsidP="00D56893">
      <w:pPr>
        <w:widowControl w:val="0"/>
        <w:spacing w:line="276" w:lineRule="auto"/>
        <w:ind w:firstLine="709"/>
        <w:jc w:val="both"/>
      </w:pPr>
      <w:r w:rsidRPr="00875140">
        <w:t>Политическая и литературно-общественная ситуация конца 50-х – 80-е годы. «Оттепель» (февраль 1956-август 1968), период застоя (семидесятые годы). Возвращение в литературу реабилитированных писателей. Две тенденции в литературном процессе этих лет: 1) официальная, опирающаяся на идеологические ценности марксизма-ленинизма; 2) традиционно-гуманистическая, основанная на нравственно-эстетических ценностях многовековой татарской литературы. Формирование «критического направления» в прозе и драматургии тех лет.</w:t>
      </w:r>
    </w:p>
    <w:p w:rsidR="00E13E21" w:rsidRPr="00875140" w:rsidRDefault="00E13E21" w:rsidP="00D56893">
      <w:pPr>
        <w:widowControl w:val="0"/>
        <w:spacing w:line="276" w:lineRule="auto"/>
        <w:ind w:firstLine="709"/>
        <w:jc w:val="both"/>
      </w:pPr>
      <w:r w:rsidRPr="00875140">
        <w:t xml:space="preserve">«Оттепель» в общественно-культурной жизни страны ввела в литературный оборот прежде </w:t>
      </w:r>
      <w:proofErr w:type="spellStart"/>
      <w:r w:rsidRPr="00875140">
        <w:t>табуизированные</w:t>
      </w:r>
      <w:proofErr w:type="spellEnd"/>
      <w:r w:rsidRPr="00875140">
        <w:t xml:space="preserve"> темы и мотивы. В жанре рассказа это, прежде всего, тема культа личности. Так же впервые была затронута проблема вынужденной жизни в эмиграции («</w:t>
      </w:r>
      <w:proofErr w:type="spellStart"/>
      <w:r w:rsidRPr="00875140">
        <w:t>Безнең</w:t>
      </w:r>
      <w:proofErr w:type="spellEnd"/>
      <w:r w:rsidRPr="00875140">
        <w:t xml:space="preserve"> </w:t>
      </w:r>
      <w:proofErr w:type="spellStart"/>
      <w:r w:rsidRPr="00875140">
        <w:t>өй</w:t>
      </w:r>
      <w:proofErr w:type="spellEnd"/>
      <w:r w:rsidRPr="00875140">
        <w:t xml:space="preserve"> </w:t>
      </w:r>
      <w:proofErr w:type="spellStart"/>
      <w:r w:rsidRPr="00875140">
        <w:t>өянкелә</w:t>
      </w:r>
      <w:proofErr w:type="gramStart"/>
      <w:r w:rsidRPr="00875140">
        <w:t>р</w:t>
      </w:r>
      <w:proofErr w:type="spellEnd"/>
      <w:proofErr w:type="gramEnd"/>
      <w:r w:rsidRPr="00875140">
        <w:t xml:space="preserve"> </w:t>
      </w:r>
      <w:proofErr w:type="spellStart"/>
      <w:r w:rsidRPr="00875140">
        <w:t>астында</w:t>
      </w:r>
      <w:proofErr w:type="spellEnd"/>
      <w:r w:rsidRPr="00875140">
        <w:t xml:space="preserve"> </w:t>
      </w:r>
      <w:proofErr w:type="spellStart"/>
      <w:r w:rsidRPr="00875140">
        <w:t>иде</w:t>
      </w:r>
      <w:proofErr w:type="spellEnd"/>
      <w:r w:rsidRPr="00875140">
        <w:t xml:space="preserve">» («Наш дом находился под ивой», 1967) М. </w:t>
      </w:r>
      <w:proofErr w:type="spellStart"/>
      <w:r w:rsidRPr="00875140">
        <w:t>Юныс</w:t>
      </w:r>
      <w:proofErr w:type="spellEnd"/>
      <w:r w:rsidRPr="00875140">
        <w:t xml:space="preserve">). </w:t>
      </w:r>
      <w:r w:rsidRPr="00875140">
        <w:lastRenderedPageBreak/>
        <w:t xml:space="preserve">Кроме того, жанр позволил писателям обратить внимание читателей на те негативные явления, </w:t>
      </w:r>
      <w:proofErr w:type="gramStart"/>
      <w:r w:rsidRPr="00875140">
        <w:t>которые</w:t>
      </w:r>
      <w:proofErr w:type="gramEnd"/>
      <w:r w:rsidRPr="00875140">
        <w:t xml:space="preserve"> по сути являлись результатом идеологии тоталитаризма: потеря родного языка, межнациональные браки, потеря духовных ценностей и национальных традиций («</w:t>
      </w:r>
      <w:proofErr w:type="spellStart"/>
      <w:r w:rsidRPr="00875140">
        <w:t>Әйтелмәгән</w:t>
      </w:r>
      <w:proofErr w:type="spellEnd"/>
      <w:r w:rsidRPr="00875140">
        <w:t xml:space="preserve"> </w:t>
      </w:r>
      <w:proofErr w:type="spellStart"/>
      <w:r w:rsidRPr="00875140">
        <w:t>васыять</w:t>
      </w:r>
      <w:proofErr w:type="spellEnd"/>
      <w:r w:rsidRPr="00875140">
        <w:t>» («Невысказанное завещание», 1955), «</w:t>
      </w:r>
      <w:proofErr w:type="spellStart"/>
      <w:r w:rsidRPr="00875140">
        <w:t>Туган</w:t>
      </w:r>
      <w:proofErr w:type="spellEnd"/>
      <w:r w:rsidRPr="00875140">
        <w:t xml:space="preserve"> </w:t>
      </w:r>
      <w:proofErr w:type="spellStart"/>
      <w:r w:rsidRPr="00875140">
        <w:t>туфрак</w:t>
      </w:r>
      <w:proofErr w:type="spellEnd"/>
      <w:r w:rsidRPr="00875140">
        <w:t xml:space="preserve">» («Родная земля», 1959) А. </w:t>
      </w:r>
      <w:proofErr w:type="spellStart"/>
      <w:r w:rsidRPr="00875140">
        <w:t>Еники</w:t>
      </w:r>
      <w:proofErr w:type="spellEnd"/>
      <w:r w:rsidRPr="00875140">
        <w:t>, «</w:t>
      </w:r>
      <w:proofErr w:type="spellStart"/>
      <w:r w:rsidRPr="00875140">
        <w:t>Кояш</w:t>
      </w:r>
      <w:proofErr w:type="spellEnd"/>
      <w:r w:rsidRPr="00875140">
        <w:t xml:space="preserve"> </w:t>
      </w:r>
      <w:proofErr w:type="spellStart"/>
      <w:r w:rsidRPr="00875140">
        <w:t>баеганда</w:t>
      </w:r>
      <w:proofErr w:type="spellEnd"/>
      <w:r w:rsidRPr="00875140">
        <w:t xml:space="preserve">» («Луч заката», 1978) Ф. </w:t>
      </w:r>
      <w:proofErr w:type="spellStart"/>
      <w:r w:rsidRPr="00875140">
        <w:t>Хусни</w:t>
      </w:r>
      <w:proofErr w:type="spellEnd"/>
      <w:r w:rsidRPr="00875140">
        <w:t xml:space="preserve">, «Рустик» (1988) Ф. </w:t>
      </w:r>
      <w:proofErr w:type="spellStart"/>
      <w:r w:rsidRPr="00875140">
        <w:t>Латыйфи</w:t>
      </w:r>
      <w:proofErr w:type="spellEnd"/>
      <w:r w:rsidRPr="00875140">
        <w:t xml:space="preserve">). Поиск духовных основ бытия «возвращала» авторов в татарскую деревню, которая интерпретировалась как источник сохранения национального духа. </w:t>
      </w:r>
    </w:p>
    <w:p w:rsidR="00E13E21" w:rsidRPr="00875140" w:rsidRDefault="00E13E21" w:rsidP="00D56893">
      <w:pPr>
        <w:pStyle w:val="a5"/>
        <w:widowControl w:val="0"/>
        <w:spacing w:after="0" w:line="276" w:lineRule="auto"/>
        <w:ind w:left="0" w:firstLine="709"/>
        <w:jc w:val="both"/>
        <w:rPr>
          <w:lang w:val="ru-RU"/>
        </w:rPr>
      </w:pPr>
      <w:r w:rsidRPr="00875140">
        <w:rPr>
          <w:lang w:val="ru-RU"/>
        </w:rPr>
        <w:t>Возвращение литературы к национальным основам: к гуманизму, к общечеловеческим ценностям, к экспериментам в области формы. Диалог с предшествующими художественными исканиями. Стремление литературы к новизне: обращение к новым жанровым формам, темам, поиски в области литературного героя.</w:t>
      </w:r>
    </w:p>
    <w:p w:rsidR="00E13E21" w:rsidRPr="00875140" w:rsidRDefault="00E13E21" w:rsidP="00D56893">
      <w:pPr>
        <w:pStyle w:val="a5"/>
        <w:widowControl w:val="0"/>
        <w:spacing w:after="0" w:line="276" w:lineRule="auto"/>
        <w:ind w:left="0" w:firstLine="709"/>
        <w:jc w:val="both"/>
        <w:rPr>
          <w:lang w:val="ru-RU"/>
        </w:rPr>
      </w:pPr>
      <w:r w:rsidRPr="00875140">
        <w:rPr>
          <w:lang w:val="ru-RU"/>
        </w:rPr>
        <w:t xml:space="preserve">Эпическое воплощение образов Родины, страны, народа; размышления о взаимоотношениях личности и общества, о чувстве гражданственности, о судьбах народов, о духовном мире человека, о ценностях эпохи. Постановка проблем о независимости, о свободе личности и свободе мысли. Появление другой оценки революции 1917 года и новой жизни после нее, трагических последствий коллективизации и культа личности, деградации сильной личности, тех испытаний, которые выпали на долю татарского народа (Н. </w:t>
      </w:r>
      <w:proofErr w:type="spellStart"/>
      <w:r w:rsidRPr="00875140">
        <w:rPr>
          <w:lang w:val="ru-RU"/>
        </w:rPr>
        <w:t>Фаттах</w:t>
      </w:r>
      <w:proofErr w:type="spellEnd"/>
      <w:r w:rsidRPr="00875140">
        <w:rPr>
          <w:lang w:val="ru-RU"/>
        </w:rPr>
        <w:t xml:space="preserve">, А. </w:t>
      </w:r>
      <w:proofErr w:type="spellStart"/>
      <w:r w:rsidRPr="00875140">
        <w:rPr>
          <w:lang w:val="ru-RU"/>
        </w:rPr>
        <w:t>Гилязов</w:t>
      </w:r>
      <w:proofErr w:type="spellEnd"/>
      <w:r w:rsidRPr="00875140">
        <w:rPr>
          <w:lang w:val="ru-RU"/>
        </w:rPr>
        <w:t xml:space="preserve">, Г. </w:t>
      </w:r>
      <w:proofErr w:type="spellStart"/>
      <w:r w:rsidRPr="00875140">
        <w:rPr>
          <w:lang w:val="ru-RU"/>
        </w:rPr>
        <w:t>Ахунов</w:t>
      </w:r>
      <w:proofErr w:type="spellEnd"/>
      <w:r w:rsidRPr="00875140">
        <w:rPr>
          <w:lang w:val="ru-RU"/>
        </w:rPr>
        <w:t xml:space="preserve"> и др.). </w:t>
      </w:r>
    </w:p>
    <w:p w:rsidR="00E13E21" w:rsidRPr="00875140" w:rsidRDefault="00E13E21" w:rsidP="00D56893">
      <w:pPr>
        <w:pStyle w:val="a5"/>
        <w:widowControl w:val="0"/>
        <w:spacing w:after="0" w:line="276" w:lineRule="auto"/>
        <w:ind w:left="0" w:firstLine="709"/>
        <w:jc w:val="both"/>
        <w:rPr>
          <w:lang w:val="ru-RU"/>
        </w:rPr>
      </w:pPr>
      <w:proofErr w:type="gramStart"/>
      <w:r w:rsidRPr="00875140">
        <w:rPr>
          <w:lang w:val="ru-RU"/>
        </w:rPr>
        <w:t xml:space="preserve">В произведениях о «малой родине» ностальгия по прошлому, увеличение субъективности, использование конструкции ящичной композиции (М. </w:t>
      </w:r>
      <w:proofErr w:type="spellStart"/>
      <w:r w:rsidRPr="00875140">
        <w:rPr>
          <w:lang w:val="ru-RU"/>
        </w:rPr>
        <w:t>Магдиев</w:t>
      </w:r>
      <w:proofErr w:type="spellEnd"/>
      <w:r w:rsidRPr="00875140">
        <w:rPr>
          <w:lang w:val="ru-RU"/>
        </w:rPr>
        <w:t>, «</w:t>
      </w:r>
      <w:proofErr w:type="spellStart"/>
      <w:r w:rsidRPr="00875140">
        <w:rPr>
          <w:lang w:val="ru-RU"/>
        </w:rPr>
        <w:t>Бәхилләшү</w:t>
      </w:r>
      <w:proofErr w:type="spellEnd"/>
      <w:r w:rsidRPr="00875140">
        <w:rPr>
          <w:lang w:val="ru-RU"/>
        </w:rPr>
        <w:t>» («Прощание», 1989), «</w:t>
      </w:r>
      <w:proofErr w:type="spellStart"/>
      <w:r w:rsidRPr="00875140">
        <w:rPr>
          <w:lang w:val="ru-RU"/>
        </w:rPr>
        <w:t>Торналар</w:t>
      </w:r>
      <w:proofErr w:type="spellEnd"/>
      <w:r w:rsidRPr="00875140">
        <w:rPr>
          <w:lang w:val="ru-RU"/>
        </w:rPr>
        <w:t xml:space="preserve"> </w:t>
      </w:r>
      <w:proofErr w:type="spellStart"/>
      <w:r w:rsidRPr="00875140">
        <w:rPr>
          <w:lang w:val="ru-RU"/>
        </w:rPr>
        <w:t>төшкән</w:t>
      </w:r>
      <w:proofErr w:type="spellEnd"/>
      <w:r w:rsidRPr="00875140">
        <w:rPr>
          <w:lang w:val="ru-RU"/>
        </w:rPr>
        <w:t xml:space="preserve"> </w:t>
      </w:r>
      <w:proofErr w:type="spellStart"/>
      <w:r w:rsidRPr="00875140">
        <w:rPr>
          <w:lang w:val="ru-RU"/>
        </w:rPr>
        <w:t>җирдә</w:t>
      </w:r>
      <w:proofErr w:type="spellEnd"/>
      <w:r w:rsidRPr="00875140">
        <w:rPr>
          <w:lang w:val="ru-RU"/>
        </w:rPr>
        <w:t xml:space="preserve">» («Там, где садятся журавли»), «Кеше </w:t>
      </w:r>
      <w:proofErr w:type="spellStart"/>
      <w:r w:rsidRPr="00875140">
        <w:rPr>
          <w:lang w:val="ru-RU"/>
        </w:rPr>
        <w:t>китә</w:t>
      </w:r>
      <w:proofErr w:type="spellEnd"/>
      <w:r w:rsidRPr="00875140">
        <w:rPr>
          <w:lang w:val="ru-RU"/>
        </w:rPr>
        <w:t xml:space="preserve"> – </w:t>
      </w:r>
      <w:proofErr w:type="spellStart"/>
      <w:r w:rsidRPr="00875140">
        <w:rPr>
          <w:lang w:val="ru-RU"/>
        </w:rPr>
        <w:t>җыры</w:t>
      </w:r>
      <w:proofErr w:type="spellEnd"/>
      <w:r w:rsidRPr="00875140">
        <w:rPr>
          <w:lang w:val="ru-RU"/>
        </w:rPr>
        <w:t xml:space="preserve"> кала» («Человек уходит, песня остается», 1978) приводит к выстраиванию образа исторического прошлого по воле прихотливо текущих ассоциаций рассказчика.</w:t>
      </w:r>
      <w:proofErr w:type="gramEnd"/>
      <w:r w:rsidRPr="00875140">
        <w:rPr>
          <w:lang w:val="ru-RU"/>
        </w:rPr>
        <w:t xml:space="preserve"> Усиливается внимание к национальному складу мышления, к художественному осмыслению национальных черт характера, традиций, в том числе религиозных, татарского народа и происходит отказ от идеализации советского строя. Усиливаются критические тенденции, главной причиной нравственного упадка называется утрата душевной связи человека со своими корнями. Герои </w:t>
      </w:r>
      <w:proofErr w:type="spellStart"/>
      <w:r w:rsidRPr="00875140">
        <w:rPr>
          <w:lang w:val="ru-RU"/>
        </w:rPr>
        <w:t>Магдиева</w:t>
      </w:r>
      <w:proofErr w:type="spellEnd"/>
      <w:r w:rsidRPr="00875140">
        <w:rPr>
          <w:lang w:val="ru-RU"/>
        </w:rPr>
        <w:t xml:space="preserve"> черпают в прошлом опору для жизнеспособности не только для человека, но и народа. Мотив прошлого выступает инвариантом по отношению к непреходящим ценностям, ему сопутствует мотив ухода людей, традиций, праздников, бытовых деталей и </w:t>
      </w:r>
      <w:proofErr w:type="spellStart"/>
      <w:proofErr w:type="gramStart"/>
      <w:r w:rsidRPr="00875140">
        <w:rPr>
          <w:lang w:val="ru-RU"/>
        </w:rPr>
        <w:t>др</w:t>
      </w:r>
      <w:proofErr w:type="spellEnd"/>
      <w:proofErr w:type="gramEnd"/>
    </w:p>
    <w:p w:rsidR="00E13E21" w:rsidRPr="00875140" w:rsidRDefault="00E13E21" w:rsidP="00D56893">
      <w:pPr>
        <w:widowControl w:val="0"/>
        <w:spacing w:line="276" w:lineRule="auto"/>
        <w:ind w:firstLine="709"/>
        <w:jc w:val="both"/>
      </w:pPr>
      <w:r w:rsidRPr="00875140">
        <w:t xml:space="preserve">Пути развития поэзии второй половины 60-80-х гг. Изменение стилевых доминант (дискуссии о «эстрадной» поэзии и «тихой» лирике). Уход от «громкой» поэзии, публицистичности. Лиро-эпический жанр в творчестве И. </w:t>
      </w:r>
      <w:proofErr w:type="spellStart"/>
      <w:r w:rsidRPr="00875140">
        <w:t>Юзеева</w:t>
      </w:r>
      <w:proofErr w:type="spellEnd"/>
      <w:r w:rsidRPr="00875140">
        <w:t>: своеобразие лирико-романтического стиля; философичность; фольклорно-мифологические включения; гармония чувств и мысли, поэтическое осмысление «вечных» тем и т.д.</w:t>
      </w:r>
    </w:p>
    <w:p w:rsidR="00E13E21" w:rsidRPr="00875140" w:rsidRDefault="00E13E21" w:rsidP="00D56893">
      <w:pPr>
        <w:pStyle w:val="a5"/>
        <w:widowControl w:val="0"/>
        <w:spacing w:after="0" w:line="276" w:lineRule="auto"/>
        <w:ind w:left="0" w:firstLine="709"/>
        <w:jc w:val="both"/>
        <w:rPr>
          <w:lang w:val="ru-RU"/>
        </w:rPr>
      </w:pPr>
      <w:proofErr w:type="gramStart"/>
      <w:r w:rsidRPr="00875140">
        <w:rPr>
          <w:lang w:val="ru-RU"/>
        </w:rPr>
        <w:t xml:space="preserve">Начиная со второй половины ХХ века татарская поэзия постепенно превращается в выразителя гражданской позиции,  зачастую критического отношения к действительности, но не в открытой форме, а через двойственность содержания, применения приемов «эзопова языка», условных образов и символов, ассоциаций, что потребовало от авторов особого мастерства (творчество </w:t>
      </w:r>
      <w:r w:rsidRPr="00875140">
        <w:rPr>
          <w:color w:val="000000"/>
          <w:lang w:val="ru-RU"/>
        </w:rPr>
        <w:t xml:space="preserve">Г. </w:t>
      </w:r>
      <w:proofErr w:type="spellStart"/>
      <w:r w:rsidRPr="00875140">
        <w:rPr>
          <w:color w:val="000000"/>
          <w:lang w:val="ru-RU"/>
        </w:rPr>
        <w:t>Афзала</w:t>
      </w:r>
      <w:proofErr w:type="spellEnd"/>
      <w:r w:rsidRPr="00875140">
        <w:rPr>
          <w:color w:val="000000"/>
          <w:lang w:val="ru-RU"/>
        </w:rPr>
        <w:t xml:space="preserve">, Ш. </w:t>
      </w:r>
      <w:proofErr w:type="spellStart"/>
      <w:r w:rsidRPr="00875140">
        <w:rPr>
          <w:color w:val="000000"/>
          <w:lang w:val="ru-RU"/>
        </w:rPr>
        <w:t>Анака</w:t>
      </w:r>
      <w:proofErr w:type="spellEnd"/>
      <w:r w:rsidRPr="00875140">
        <w:rPr>
          <w:color w:val="000000"/>
          <w:lang w:val="ru-RU"/>
        </w:rPr>
        <w:t xml:space="preserve">, И. </w:t>
      </w:r>
      <w:proofErr w:type="spellStart"/>
      <w:r w:rsidRPr="00875140">
        <w:rPr>
          <w:color w:val="000000"/>
          <w:lang w:val="ru-RU"/>
        </w:rPr>
        <w:t>Юзеева</w:t>
      </w:r>
      <w:proofErr w:type="spellEnd"/>
      <w:r w:rsidRPr="00875140">
        <w:rPr>
          <w:color w:val="000000"/>
          <w:lang w:val="ru-RU"/>
        </w:rPr>
        <w:t>, Роб.</w:t>
      </w:r>
      <w:proofErr w:type="gramEnd"/>
      <w:r w:rsidRPr="00875140">
        <w:rPr>
          <w:color w:val="000000"/>
          <w:lang w:val="ru-RU"/>
        </w:rPr>
        <w:t xml:space="preserve"> </w:t>
      </w:r>
      <w:proofErr w:type="spellStart"/>
      <w:proofErr w:type="gramStart"/>
      <w:r w:rsidRPr="00875140">
        <w:rPr>
          <w:color w:val="000000"/>
          <w:lang w:val="ru-RU"/>
        </w:rPr>
        <w:t>Ахметзянова</w:t>
      </w:r>
      <w:proofErr w:type="spellEnd"/>
      <w:r w:rsidRPr="00875140">
        <w:rPr>
          <w:color w:val="000000"/>
          <w:lang w:val="ru-RU"/>
        </w:rPr>
        <w:t>)</w:t>
      </w:r>
      <w:r w:rsidRPr="00875140">
        <w:rPr>
          <w:lang w:val="ru-RU"/>
        </w:rPr>
        <w:t xml:space="preserve">. </w:t>
      </w:r>
      <w:proofErr w:type="gramEnd"/>
    </w:p>
    <w:p w:rsidR="00E13E21" w:rsidRPr="00875140" w:rsidRDefault="00E13E21" w:rsidP="00D56893">
      <w:pPr>
        <w:pStyle w:val="a5"/>
        <w:widowControl w:val="0"/>
        <w:spacing w:after="0" w:line="276" w:lineRule="auto"/>
        <w:ind w:left="0" w:firstLine="709"/>
        <w:jc w:val="both"/>
        <w:rPr>
          <w:lang w:val="ru-RU"/>
        </w:rPr>
      </w:pPr>
      <w:r w:rsidRPr="00875140">
        <w:rPr>
          <w:lang w:val="ru-RU"/>
        </w:rPr>
        <w:t xml:space="preserve">Поэтический авангард. Приход молодых поэтов, художественные искания в области форм и стилей.   Возрождение романтических, модернистских (Р. </w:t>
      </w:r>
      <w:proofErr w:type="spellStart"/>
      <w:r w:rsidRPr="00875140">
        <w:rPr>
          <w:lang w:val="ru-RU"/>
        </w:rPr>
        <w:t>Файзуллин</w:t>
      </w:r>
      <w:proofErr w:type="spellEnd"/>
      <w:r w:rsidRPr="00875140">
        <w:rPr>
          <w:lang w:val="ru-RU"/>
        </w:rPr>
        <w:t xml:space="preserve">, Р. </w:t>
      </w:r>
      <w:proofErr w:type="spellStart"/>
      <w:r w:rsidRPr="00875140">
        <w:rPr>
          <w:lang w:val="ru-RU"/>
        </w:rPr>
        <w:t>Гаташ</w:t>
      </w:r>
      <w:proofErr w:type="spellEnd"/>
      <w:r w:rsidRPr="00875140">
        <w:rPr>
          <w:lang w:val="ru-RU"/>
        </w:rPr>
        <w:t xml:space="preserve">, Р. </w:t>
      </w:r>
      <w:proofErr w:type="spellStart"/>
      <w:r w:rsidRPr="00875140">
        <w:rPr>
          <w:lang w:val="ru-RU"/>
        </w:rPr>
        <w:t>Харис</w:t>
      </w:r>
      <w:proofErr w:type="spellEnd"/>
      <w:r w:rsidRPr="00875140">
        <w:rPr>
          <w:lang w:val="ru-RU"/>
        </w:rPr>
        <w:t xml:space="preserve"> и др.) тенденций в татарской </w:t>
      </w:r>
      <w:proofErr w:type="spellStart"/>
      <w:r w:rsidRPr="00875140">
        <w:rPr>
          <w:lang w:val="ru-RU"/>
        </w:rPr>
        <w:t>поэзии</w:t>
      </w:r>
      <w:proofErr w:type="gramStart"/>
      <w:r w:rsidRPr="00875140">
        <w:rPr>
          <w:lang w:val="ru-RU"/>
        </w:rPr>
        <w:t>.И</w:t>
      </w:r>
      <w:proofErr w:type="gramEnd"/>
      <w:r w:rsidRPr="00875140">
        <w:rPr>
          <w:lang w:val="ru-RU"/>
        </w:rPr>
        <w:t>нтеллектуальное</w:t>
      </w:r>
      <w:proofErr w:type="spellEnd"/>
      <w:r w:rsidRPr="00875140">
        <w:rPr>
          <w:lang w:val="ru-RU"/>
        </w:rPr>
        <w:t xml:space="preserve"> начало в поэзии стало играть главенствующую роль, но выражалась необычно, чаще – в метафорах, </w:t>
      </w:r>
      <w:r w:rsidRPr="00875140">
        <w:rPr>
          <w:lang w:val="ru-RU"/>
        </w:rPr>
        <w:lastRenderedPageBreak/>
        <w:t>ассоциациях, при помощи символов, что всегда рождала сильные эмоции у читателя (</w:t>
      </w:r>
      <w:r w:rsidRPr="00875140">
        <w:rPr>
          <w:color w:val="000000"/>
          <w:lang w:val="ru-RU"/>
        </w:rPr>
        <w:t xml:space="preserve">М. </w:t>
      </w:r>
      <w:proofErr w:type="spellStart"/>
      <w:r w:rsidRPr="00875140">
        <w:rPr>
          <w:color w:val="000000"/>
          <w:lang w:val="ru-RU"/>
        </w:rPr>
        <w:t>Аглямов</w:t>
      </w:r>
      <w:proofErr w:type="spellEnd"/>
      <w:r w:rsidRPr="00875140">
        <w:rPr>
          <w:color w:val="000000"/>
          <w:lang w:val="ru-RU"/>
        </w:rPr>
        <w:t xml:space="preserve">, </w:t>
      </w:r>
      <w:proofErr w:type="spellStart"/>
      <w:r w:rsidRPr="00875140">
        <w:rPr>
          <w:color w:val="000000"/>
          <w:lang w:val="ru-RU"/>
        </w:rPr>
        <w:t>Зульфат</w:t>
      </w:r>
      <w:proofErr w:type="spellEnd"/>
      <w:r w:rsidRPr="00875140">
        <w:rPr>
          <w:color w:val="000000"/>
          <w:lang w:val="ru-RU"/>
        </w:rPr>
        <w:t xml:space="preserve">, М. </w:t>
      </w:r>
      <w:proofErr w:type="spellStart"/>
      <w:r w:rsidRPr="00875140">
        <w:rPr>
          <w:color w:val="000000"/>
          <w:lang w:val="ru-RU"/>
        </w:rPr>
        <w:t>Галиев</w:t>
      </w:r>
      <w:proofErr w:type="spellEnd"/>
      <w:r w:rsidRPr="00875140">
        <w:rPr>
          <w:color w:val="000000"/>
          <w:lang w:val="ru-RU"/>
        </w:rPr>
        <w:t>, З. Мансуров)</w:t>
      </w:r>
      <w:r w:rsidRPr="00875140">
        <w:rPr>
          <w:lang w:val="ru-RU"/>
        </w:rPr>
        <w:t xml:space="preserve">.В поэзии происходит уход от «громкой» поэзии, публицистичности. Художественные искания в области форм и стилей отражаются в тяге к философичности, обращении фольклорно-мифологическим началам (И. </w:t>
      </w:r>
      <w:proofErr w:type="spellStart"/>
      <w:r w:rsidRPr="00875140">
        <w:rPr>
          <w:lang w:val="ru-RU"/>
        </w:rPr>
        <w:t>Юзеев</w:t>
      </w:r>
      <w:proofErr w:type="spellEnd"/>
      <w:r w:rsidRPr="00875140">
        <w:rPr>
          <w:lang w:val="ru-RU"/>
        </w:rPr>
        <w:t xml:space="preserve">, М. </w:t>
      </w:r>
      <w:proofErr w:type="spellStart"/>
      <w:r w:rsidRPr="00875140">
        <w:rPr>
          <w:lang w:val="ru-RU"/>
        </w:rPr>
        <w:t>Аглямов</w:t>
      </w:r>
      <w:proofErr w:type="spellEnd"/>
      <w:r w:rsidRPr="00875140">
        <w:rPr>
          <w:lang w:val="ru-RU"/>
        </w:rPr>
        <w:t xml:space="preserve">, </w:t>
      </w:r>
      <w:proofErr w:type="spellStart"/>
      <w:r w:rsidRPr="00875140">
        <w:rPr>
          <w:lang w:val="ru-RU"/>
        </w:rPr>
        <w:t>Зульфат</w:t>
      </w:r>
      <w:proofErr w:type="spellEnd"/>
      <w:r w:rsidRPr="00875140">
        <w:rPr>
          <w:lang w:val="ru-RU"/>
        </w:rPr>
        <w:t xml:space="preserve">, </w:t>
      </w:r>
      <w:proofErr w:type="spellStart"/>
      <w:r w:rsidRPr="00875140">
        <w:rPr>
          <w:lang w:val="ru-RU"/>
        </w:rPr>
        <w:t>Р.Файзуллин</w:t>
      </w:r>
      <w:proofErr w:type="spellEnd"/>
      <w:r w:rsidRPr="00875140">
        <w:rPr>
          <w:lang w:val="ru-RU"/>
        </w:rPr>
        <w:t xml:space="preserve"> и др.).  </w:t>
      </w:r>
    </w:p>
    <w:p w:rsidR="00E13E21" w:rsidRPr="00875140" w:rsidRDefault="00E13E21" w:rsidP="00D56893">
      <w:pPr>
        <w:pStyle w:val="a5"/>
        <w:widowControl w:val="0"/>
        <w:spacing w:after="0" w:line="276" w:lineRule="auto"/>
        <w:ind w:left="0" w:firstLine="709"/>
        <w:jc w:val="both"/>
        <w:rPr>
          <w:lang w:val="ru-RU"/>
        </w:rPr>
      </w:pPr>
      <w:r w:rsidRPr="00875140">
        <w:rPr>
          <w:lang w:val="ru-RU"/>
        </w:rPr>
        <w:t xml:space="preserve">Драматургия этих лет сильна обращением к народной жизни и народному характеру (Х. </w:t>
      </w:r>
      <w:proofErr w:type="spellStart"/>
      <w:r w:rsidRPr="00875140">
        <w:rPr>
          <w:lang w:val="ru-RU"/>
        </w:rPr>
        <w:t>Вахит</w:t>
      </w:r>
      <w:proofErr w:type="spellEnd"/>
      <w:r w:rsidRPr="00875140">
        <w:rPr>
          <w:lang w:val="ru-RU"/>
        </w:rPr>
        <w:t xml:space="preserve">, А. </w:t>
      </w:r>
      <w:proofErr w:type="spellStart"/>
      <w:r w:rsidRPr="00875140">
        <w:rPr>
          <w:lang w:val="ru-RU"/>
        </w:rPr>
        <w:t>Гилязов</w:t>
      </w:r>
      <w:proofErr w:type="spellEnd"/>
      <w:r w:rsidRPr="00875140">
        <w:rPr>
          <w:lang w:val="ru-RU"/>
        </w:rPr>
        <w:t xml:space="preserve">, Ш. Хусаинов, И. </w:t>
      </w:r>
      <w:proofErr w:type="spellStart"/>
      <w:r w:rsidRPr="00875140">
        <w:rPr>
          <w:lang w:val="ru-RU"/>
        </w:rPr>
        <w:t>Юзеев</w:t>
      </w:r>
      <w:proofErr w:type="spellEnd"/>
      <w:r w:rsidRPr="00875140">
        <w:rPr>
          <w:lang w:val="ru-RU"/>
        </w:rPr>
        <w:t xml:space="preserve">, Т. </w:t>
      </w:r>
      <w:proofErr w:type="spellStart"/>
      <w:r w:rsidRPr="00875140">
        <w:rPr>
          <w:lang w:val="ru-RU"/>
        </w:rPr>
        <w:t>Миннуллин</w:t>
      </w:r>
      <w:proofErr w:type="spellEnd"/>
      <w:r w:rsidRPr="00875140">
        <w:rPr>
          <w:lang w:val="ru-RU"/>
        </w:rPr>
        <w:t xml:space="preserve"> и др.). </w:t>
      </w:r>
    </w:p>
    <w:p w:rsidR="00E13E21" w:rsidRPr="00875140" w:rsidRDefault="00E13E21" w:rsidP="00D56893">
      <w:pPr>
        <w:widowControl w:val="0"/>
        <w:spacing w:line="276" w:lineRule="auto"/>
        <w:ind w:firstLine="709"/>
        <w:jc w:val="both"/>
      </w:pPr>
      <w:r w:rsidRPr="00875140">
        <w:t xml:space="preserve">Творчество </w:t>
      </w:r>
      <w:proofErr w:type="spellStart"/>
      <w:r w:rsidRPr="00875140">
        <w:t>Т.Миннуллина</w:t>
      </w:r>
      <w:proofErr w:type="spellEnd"/>
      <w:r w:rsidRPr="00875140">
        <w:t xml:space="preserve"> и его основные черты («</w:t>
      </w:r>
      <w:proofErr w:type="spellStart"/>
      <w:r w:rsidRPr="00875140">
        <w:t>Нигез</w:t>
      </w:r>
      <w:proofErr w:type="spellEnd"/>
      <w:r w:rsidRPr="00875140">
        <w:t xml:space="preserve"> </w:t>
      </w:r>
      <w:proofErr w:type="spellStart"/>
      <w:r w:rsidRPr="00875140">
        <w:t>ташлары</w:t>
      </w:r>
      <w:proofErr w:type="spellEnd"/>
      <w:r w:rsidRPr="00875140">
        <w:t>» («Камни фундамента»), «</w:t>
      </w:r>
      <w:proofErr w:type="spellStart"/>
      <w:r w:rsidRPr="00875140">
        <w:t>Дуслар</w:t>
      </w:r>
      <w:proofErr w:type="spellEnd"/>
      <w:r w:rsidRPr="00875140">
        <w:t xml:space="preserve"> </w:t>
      </w:r>
      <w:proofErr w:type="spellStart"/>
      <w:r w:rsidRPr="00875140">
        <w:t>җыелган</w:t>
      </w:r>
      <w:proofErr w:type="spellEnd"/>
      <w:r w:rsidRPr="00875140">
        <w:t xml:space="preserve"> </w:t>
      </w:r>
      <w:proofErr w:type="spellStart"/>
      <w:r w:rsidRPr="00875140">
        <w:t>җирдә</w:t>
      </w:r>
      <w:proofErr w:type="spellEnd"/>
      <w:r w:rsidRPr="00875140">
        <w:t xml:space="preserve">» («Место, где собираются </w:t>
      </w:r>
      <w:proofErr w:type="spellStart"/>
      <w:r w:rsidRPr="00875140">
        <w:t>друзя</w:t>
      </w:r>
      <w:proofErr w:type="spellEnd"/>
      <w:r w:rsidRPr="00875140">
        <w:t>»), «</w:t>
      </w:r>
      <w:proofErr w:type="spellStart"/>
      <w:r w:rsidRPr="00875140">
        <w:t>Үзебез</w:t>
      </w:r>
      <w:proofErr w:type="spellEnd"/>
      <w:r w:rsidRPr="00875140">
        <w:t xml:space="preserve"> </w:t>
      </w:r>
      <w:proofErr w:type="spellStart"/>
      <w:r w:rsidRPr="00875140">
        <w:t>сайлаган</w:t>
      </w:r>
      <w:proofErr w:type="spellEnd"/>
      <w:r w:rsidRPr="00875140">
        <w:t xml:space="preserve"> </w:t>
      </w:r>
      <w:proofErr w:type="spellStart"/>
      <w:r w:rsidRPr="00875140">
        <w:t>язмыш</w:t>
      </w:r>
      <w:proofErr w:type="spellEnd"/>
      <w:r w:rsidRPr="00875140">
        <w:t xml:space="preserve">» («Судьбы, которые мы выбираем»), «Ай </w:t>
      </w:r>
      <w:proofErr w:type="spellStart"/>
      <w:r w:rsidRPr="00875140">
        <w:t>булмаса</w:t>
      </w:r>
      <w:proofErr w:type="spellEnd"/>
      <w:r w:rsidRPr="00875140">
        <w:t xml:space="preserve"> – </w:t>
      </w:r>
      <w:proofErr w:type="spellStart"/>
      <w:r w:rsidRPr="00875140">
        <w:t>йолдыз</w:t>
      </w:r>
      <w:proofErr w:type="spellEnd"/>
      <w:r w:rsidRPr="00875140">
        <w:t xml:space="preserve"> бар» («Нет луны – нам светят звезды!»), «</w:t>
      </w:r>
      <w:proofErr w:type="spellStart"/>
      <w:r w:rsidRPr="00875140">
        <w:t>Әлдермештән</w:t>
      </w:r>
      <w:proofErr w:type="spellEnd"/>
      <w:r w:rsidRPr="00875140">
        <w:t xml:space="preserve"> </w:t>
      </w:r>
      <w:proofErr w:type="spellStart"/>
      <w:r w:rsidRPr="00875140">
        <w:t>Әлмәндә</w:t>
      </w:r>
      <w:proofErr w:type="gramStart"/>
      <w:r w:rsidRPr="00875140">
        <w:t>р</w:t>
      </w:r>
      <w:proofErr w:type="spellEnd"/>
      <w:proofErr w:type="gramEnd"/>
      <w:r w:rsidRPr="00875140">
        <w:t>» («</w:t>
      </w:r>
      <w:proofErr w:type="spellStart"/>
      <w:r w:rsidRPr="00875140">
        <w:t>Альмандар</w:t>
      </w:r>
      <w:proofErr w:type="spellEnd"/>
      <w:r w:rsidRPr="00875140">
        <w:t xml:space="preserve"> из Альдермыша»), «</w:t>
      </w:r>
      <w:proofErr w:type="spellStart"/>
      <w:r w:rsidRPr="00875140">
        <w:t>Моңлы</w:t>
      </w:r>
      <w:proofErr w:type="spellEnd"/>
      <w:r w:rsidRPr="00875140">
        <w:t xml:space="preserve"> </w:t>
      </w:r>
      <w:proofErr w:type="spellStart"/>
      <w:r w:rsidRPr="00875140">
        <w:t>бер</w:t>
      </w:r>
      <w:proofErr w:type="spellEnd"/>
      <w:r w:rsidRPr="00875140">
        <w:t xml:space="preserve"> </w:t>
      </w:r>
      <w:proofErr w:type="spellStart"/>
      <w:r w:rsidRPr="00875140">
        <w:t>җыр</w:t>
      </w:r>
      <w:proofErr w:type="spellEnd"/>
      <w:r w:rsidRPr="00875140">
        <w:t>» («Грустная песня») и другие).</w:t>
      </w:r>
    </w:p>
    <w:p w:rsidR="00E13E21" w:rsidRPr="00875140" w:rsidRDefault="00E13E21" w:rsidP="00D56893">
      <w:pPr>
        <w:widowControl w:val="0"/>
        <w:spacing w:line="276" w:lineRule="auto"/>
        <w:ind w:firstLine="709"/>
        <w:jc w:val="both"/>
      </w:pPr>
      <w:r w:rsidRPr="00875140">
        <w:t xml:space="preserve">Проблемы возрождения и сохранения нации в драматургии Т. </w:t>
      </w:r>
      <w:proofErr w:type="spellStart"/>
      <w:r w:rsidRPr="00875140">
        <w:t>Миннуллина</w:t>
      </w:r>
      <w:proofErr w:type="spellEnd"/>
      <w:r w:rsidRPr="00875140">
        <w:t xml:space="preserve"> («</w:t>
      </w:r>
      <w:proofErr w:type="spellStart"/>
      <w:r w:rsidRPr="00875140">
        <w:t>Илгизә</w:t>
      </w:r>
      <w:proofErr w:type="gramStart"/>
      <w:r w:rsidRPr="00875140">
        <w:t>р</w:t>
      </w:r>
      <w:proofErr w:type="spellEnd"/>
      <w:proofErr w:type="gramEnd"/>
      <w:r w:rsidRPr="00875140">
        <w:t xml:space="preserve"> плюс Вера» («</w:t>
      </w:r>
      <w:proofErr w:type="spellStart"/>
      <w:r w:rsidRPr="00875140">
        <w:t>Ильгизар</w:t>
      </w:r>
      <w:proofErr w:type="spellEnd"/>
      <w:r w:rsidRPr="00875140">
        <w:t xml:space="preserve"> плюс Вера»), «</w:t>
      </w:r>
      <w:proofErr w:type="spellStart"/>
      <w:r w:rsidRPr="00875140">
        <w:t>Төш</w:t>
      </w:r>
      <w:proofErr w:type="spellEnd"/>
      <w:r w:rsidRPr="00875140">
        <w:t xml:space="preserve">» («Сон»)). Своеобразие национального эстетического идеала. </w:t>
      </w:r>
    </w:p>
    <w:p w:rsidR="00E13E21" w:rsidRPr="00875140" w:rsidRDefault="00E13E21" w:rsidP="00D56893">
      <w:pPr>
        <w:widowControl w:val="0"/>
        <w:spacing w:line="276" w:lineRule="auto"/>
        <w:ind w:firstLine="709"/>
        <w:jc w:val="both"/>
      </w:pPr>
      <w:r w:rsidRPr="00875140">
        <w:t xml:space="preserve">В 1980–1990 гг. возникает тема ответственности общества за судьбу и счастье человека. Она приводит к самоотрицанию социалистического реализма. В творчестве некоторых писателей приемы, присущие социалистическому реализму, приобретают публицистическую направленность (Г. Баширов, Г. </w:t>
      </w:r>
      <w:proofErr w:type="spellStart"/>
      <w:r w:rsidRPr="00875140">
        <w:t>Ахунов</w:t>
      </w:r>
      <w:proofErr w:type="spellEnd"/>
      <w:r w:rsidRPr="00875140">
        <w:t>).</w:t>
      </w:r>
    </w:p>
    <w:p w:rsidR="00E13E21" w:rsidRPr="00875140" w:rsidRDefault="00E13E21" w:rsidP="00D56893">
      <w:pPr>
        <w:widowControl w:val="0"/>
        <w:spacing w:line="276" w:lineRule="auto"/>
        <w:ind w:firstLine="709"/>
        <w:jc w:val="both"/>
      </w:pPr>
      <w:r w:rsidRPr="00875140">
        <w:rPr>
          <w:b/>
          <w:bCs/>
          <w:color w:val="000000"/>
        </w:rPr>
        <w:t xml:space="preserve">Раздел 8. </w:t>
      </w:r>
      <w:r w:rsidRPr="00875140">
        <w:rPr>
          <w:b/>
          <w:bCs/>
        </w:rPr>
        <w:t xml:space="preserve">Татарская литература рубежа ХХ-ХХI </w:t>
      </w:r>
      <w:proofErr w:type="spellStart"/>
      <w:proofErr w:type="gramStart"/>
      <w:r w:rsidRPr="00875140">
        <w:rPr>
          <w:b/>
          <w:bCs/>
        </w:rPr>
        <w:t>вв</w:t>
      </w:r>
      <w:proofErr w:type="spellEnd"/>
      <w:proofErr w:type="gramEnd"/>
      <w:r w:rsidRPr="00875140">
        <w:rPr>
          <w:b/>
          <w:bCs/>
        </w:rPr>
        <w:t xml:space="preserve"> (1990-2016 гг.).</w:t>
      </w:r>
    </w:p>
    <w:p w:rsidR="00E13E21" w:rsidRPr="00875140" w:rsidRDefault="00E13E21" w:rsidP="00D56893">
      <w:pPr>
        <w:widowControl w:val="0"/>
        <w:spacing w:line="276" w:lineRule="auto"/>
        <w:ind w:firstLine="709"/>
        <w:jc w:val="both"/>
        <w:rPr>
          <w:b/>
          <w:bCs/>
        </w:rPr>
      </w:pPr>
      <w:r w:rsidRPr="00875140">
        <w:t>Период ознаменовался сменой художественных парадигм, что проявляется в ряде тенденций, обнаруживаемых на разных уровнях литературного процесса. Качественно изменяется психологизм: психология персонажей раскрывается не столько как отражение внешних социальных процессов, сколько как выражение духовной жизни человека в широком философском значении. Трансформируется критическое начало в литературе: предметом критического отношения становится тоталитарное прошлое (писатели обращаются к проблеме человека в тоталитарной системе), постсоветская действительность. Отсюда - публицистическая направленность многих произведений. Вместе с тем, наблюдается повышенный интерес к национальной тематике (истории, мифологии, религии), стремление авторов выявить константы национальной культуры, найти основы национальной идентичности. Художественные поиски в этом направлении различны.</w:t>
      </w:r>
    </w:p>
    <w:p w:rsidR="00E13E21" w:rsidRPr="00875140" w:rsidRDefault="00E13E21" w:rsidP="00D56893">
      <w:pPr>
        <w:widowControl w:val="0"/>
        <w:spacing w:line="276" w:lineRule="auto"/>
        <w:ind w:firstLine="709"/>
        <w:jc w:val="both"/>
        <w:rPr>
          <w:b/>
          <w:bCs/>
        </w:rPr>
      </w:pPr>
      <w:proofErr w:type="gramStart"/>
      <w:r w:rsidRPr="00875140">
        <w:t xml:space="preserve">Новые тенденции в прозе проявляются в воссоздании чудовищных знаков распада и деградации человека и общества (роман «Балта кем </w:t>
      </w:r>
      <w:proofErr w:type="spellStart"/>
      <w:r w:rsidRPr="00875140">
        <w:t>кулында</w:t>
      </w:r>
      <w:proofErr w:type="spellEnd"/>
      <w:r w:rsidRPr="00875140">
        <w:t>?»</w:t>
      </w:r>
      <w:proofErr w:type="gramEnd"/>
      <w:r w:rsidRPr="00875140">
        <w:t xml:space="preserve"> </w:t>
      </w:r>
      <w:proofErr w:type="gramStart"/>
      <w:r w:rsidRPr="00875140">
        <w:t xml:space="preserve">(«В чьих руках топор?», 1989) А. </w:t>
      </w:r>
      <w:proofErr w:type="spellStart"/>
      <w:r w:rsidRPr="00875140">
        <w:t>Гилязова</w:t>
      </w:r>
      <w:proofErr w:type="spellEnd"/>
      <w:r w:rsidRPr="00875140">
        <w:t>), как слияние социального и экзистенциального начал при оценке опыта тоталитарного прошлого (роман–трилогия «</w:t>
      </w:r>
      <w:proofErr w:type="spellStart"/>
      <w:r w:rsidRPr="00875140">
        <w:t>Саташып</w:t>
      </w:r>
      <w:proofErr w:type="spellEnd"/>
      <w:r w:rsidRPr="00875140">
        <w:t xml:space="preserve"> </w:t>
      </w:r>
      <w:proofErr w:type="spellStart"/>
      <w:r w:rsidRPr="00875140">
        <w:t>аткан</w:t>
      </w:r>
      <w:proofErr w:type="spellEnd"/>
      <w:r w:rsidRPr="00875140">
        <w:t xml:space="preserve"> </w:t>
      </w:r>
      <w:proofErr w:type="spellStart"/>
      <w:r w:rsidRPr="00875140">
        <w:t>таң</w:t>
      </w:r>
      <w:proofErr w:type="spellEnd"/>
      <w:r w:rsidRPr="00875140">
        <w:t xml:space="preserve">» («Заблудившийся рассвет», 2003) Ф. Сафина, и др.), в осуждении культа личности (повесть «Колыма </w:t>
      </w:r>
      <w:proofErr w:type="spellStart"/>
      <w:r w:rsidRPr="00875140">
        <w:t>хикәяләре</w:t>
      </w:r>
      <w:proofErr w:type="spellEnd"/>
      <w:r w:rsidRPr="00875140">
        <w:t>» («Колымские рассказы», 1989) И. Салахова; роман «</w:t>
      </w:r>
      <w:proofErr w:type="spellStart"/>
      <w:r w:rsidRPr="00875140">
        <w:t>Ягез</w:t>
      </w:r>
      <w:proofErr w:type="spellEnd"/>
      <w:r w:rsidRPr="00875140">
        <w:t xml:space="preserve">, </w:t>
      </w:r>
      <w:proofErr w:type="spellStart"/>
      <w:r w:rsidRPr="00875140">
        <w:t>бер</w:t>
      </w:r>
      <w:proofErr w:type="spellEnd"/>
      <w:r w:rsidRPr="00875140">
        <w:t xml:space="preserve"> дога» («Давайте, помолимся!», 1991–93) А. </w:t>
      </w:r>
      <w:proofErr w:type="spellStart"/>
      <w:r w:rsidRPr="00875140">
        <w:t>Гилязова</w:t>
      </w:r>
      <w:proofErr w:type="spellEnd"/>
      <w:r w:rsidRPr="00875140">
        <w:t>).</w:t>
      </w:r>
      <w:proofErr w:type="gramEnd"/>
      <w:r w:rsidRPr="00875140">
        <w:t xml:space="preserve"> В татарской прозе рубежа веков резко усилилось ощущение неслаженности в обществе, в душе современника, которое интерпретируется на фоне идеологических перекосов. Исторические романы, наряду с переосмыслением далекой и близкой истории народа, отличаются стремлением освободить человека от догматов, иллюзий, касающихся прошлого татарского народа. </w:t>
      </w:r>
    </w:p>
    <w:p w:rsidR="00E13E21" w:rsidRPr="00875140" w:rsidRDefault="00E13E21" w:rsidP="00D56893">
      <w:pPr>
        <w:widowControl w:val="0"/>
        <w:spacing w:line="276" w:lineRule="auto"/>
        <w:ind w:firstLine="709"/>
        <w:jc w:val="both"/>
      </w:pPr>
      <w:r w:rsidRPr="00875140">
        <w:t>Появление произведений, не вписывающихся в рамки реалистической или романтической парадигмы. Повести Ф. Байрамовой экзистенциально–психологического плана («</w:t>
      </w:r>
      <w:proofErr w:type="spellStart"/>
      <w:r w:rsidRPr="00875140">
        <w:t>Болын</w:t>
      </w:r>
      <w:proofErr w:type="spellEnd"/>
      <w:r w:rsidRPr="00875140">
        <w:t>» («Луг» , 1983), «</w:t>
      </w:r>
      <w:proofErr w:type="spellStart"/>
      <w:r w:rsidRPr="00875140">
        <w:t>Битлек</w:t>
      </w:r>
      <w:proofErr w:type="spellEnd"/>
      <w:r w:rsidRPr="00875140">
        <w:t>» («Маска», 1983), «</w:t>
      </w:r>
      <w:proofErr w:type="spellStart"/>
      <w:r w:rsidRPr="00875140">
        <w:t>Кү</w:t>
      </w:r>
      <w:proofErr w:type="gramStart"/>
      <w:r w:rsidRPr="00875140">
        <w:t>л</w:t>
      </w:r>
      <w:proofErr w:type="spellEnd"/>
      <w:proofErr w:type="gramEnd"/>
      <w:r w:rsidRPr="00875140">
        <w:t xml:space="preserve"> </w:t>
      </w:r>
      <w:proofErr w:type="spellStart"/>
      <w:r w:rsidRPr="00875140">
        <w:t>балыгы</w:t>
      </w:r>
      <w:proofErr w:type="spellEnd"/>
      <w:r w:rsidRPr="00875140">
        <w:t xml:space="preserve">» («Водяная», </w:t>
      </w:r>
      <w:r w:rsidRPr="00875140">
        <w:lastRenderedPageBreak/>
        <w:t xml:space="preserve">1984) и др.) расширили жанровую парадигму татарской прозы, открыли новые возможности использования приемов психологизма, символов и метафорических образов.  </w:t>
      </w:r>
      <w:proofErr w:type="gramStart"/>
      <w:r w:rsidRPr="00875140">
        <w:t>Религиозная и мифологическая символика, соединяясь с социальной конкретикой, образовали философское поле повестей, в которых Байрамова с помощью различных художественных приемов (</w:t>
      </w:r>
      <w:proofErr w:type="spellStart"/>
      <w:r w:rsidRPr="00875140">
        <w:t>субъективизация</w:t>
      </w:r>
      <w:proofErr w:type="spellEnd"/>
      <w:r w:rsidRPr="00875140">
        <w:t xml:space="preserve"> повествования, «поток сознания», пограничные состояния героев – сны, галлюцинации, бред) раскрывает перед читателем имманентную, не детерминированную внешними обстоятельствами психологию человека, что на фоне сложившейся в советской литературе традиции детерминизма представляется как художественное новаторство. </w:t>
      </w:r>
      <w:proofErr w:type="gramEnd"/>
    </w:p>
    <w:p w:rsidR="00E13E21" w:rsidRPr="00875140" w:rsidRDefault="00E13E21" w:rsidP="00D56893">
      <w:pPr>
        <w:widowControl w:val="0"/>
        <w:spacing w:line="276" w:lineRule="auto"/>
        <w:ind w:firstLine="709"/>
        <w:jc w:val="both"/>
      </w:pPr>
      <w:r w:rsidRPr="00875140">
        <w:t xml:space="preserve">Ряд авторов обращается к национальным мифам и архетипам (Н. </w:t>
      </w:r>
      <w:proofErr w:type="spellStart"/>
      <w:r w:rsidRPr="00875140">
        <w:t>Гыйматдинова</w:t>
      </w:r>
      <w:proofErr w:type="spellEnd"/>
      <w:r w:rsidRPr="00875140">
        <w:t xml:space="preserve">, Г. </w:t>
      </w:r>
      <w:proofErr w:type="spellStart"/>
      <w:r w:rsidRPr="00875140">
        <w:t>Гильманов</w:t>
      </w:r>
      <w:proofErr w:type="spellEnd"/>
      <w:r w:rsidRPr="00875140">
        <w:t xml:space="preserve">, Ф. Байрамова). В прозе этих писателей изображение картин реальной жизни сопрягается с мифологической фантастикой: мифологический код позволяет авторам выйти за пределы современности к внеисторическим универсалиям. Этот инвариантный прием по-разному репрезентируется в произведениях названных писателей, которые могут быть отнесены к </w:t>
      </w:r>
      <w:proofErr w:type="spellStart"/>
      <w:r w:rsidRPr="00875140">
        <w:t>неомифологическому</w:t>
      </w:r>
      <w:proofErr w:type="spellEnd"/>
      <w:r w:rsidRPr="00875140">
        <w:t xml:space="preserve"> </w:t>
      </w:r>
      <w:proofErr w:type="spellStart"/>
      <w:r w:rsidRPr="00875140">
        <w:t>направлению</w:t>
      </w:r>
      <w:proofErr w:type="gramStart"/>
      <w:r w:rsidRPr="00875140">
        <w:t>.В</w:t>
      </w:r>
      <w:proofErr w:type="spellEnd"/>
      <w:proofErr w:type="gramEnd"/>
      <w:r w:rsidRPr="00875140">
        <w:t xml:space="preserve"> произведениях Н. </w:t>
      </w:r>
      <w:proofErr w:type="spellStart"/>
      <w:r w:rsidRPr="00875140">
        <w:t>Гыйматдиновой</w:t>
      </w:r>
      <w:proofErr w:type="spellEnd"/>
      <w:r w:rsidRPr="00875140">
        <w:t xml:space="preserve"> герои оказываются на границе двух миров – реального и фантастического. Первый становится объектом критического изображения, зачастую нарочито утрированного (пьянство, утрата нравственного чувства и др.); второй – предметом идеализации: мир любви, доброты, святости. Прием контраста становится основным структурообразующим приемом, выводя читателя, в конечном итоге, к этическим и эстетическим антиномиям: Добро и Зло, Красота и Безобразие, Белое и Черное (как символы Добра и Зла соответственно). Другой вариант использования мифологического кода представляет роман Г. </w:t>
      </w:r>
      <w:proofErr w:type="spellStart"/>
      <w:r w:rsidRPr="00875140">
        <w:t>Гильманова</w:t>
      </w:r>
      <w:proofErr w:type="spellEnd"/>
      <w:r w:rsidRPr="00875140">
        <w:t xml:space="preserve"> «</w:t>
      </w:r>
      <w:proofErr w:type="spellStart"/>
      <w:r w:rsidRPr="00875140">
        <w:t>Албастылар</w:t>
      </w:r>
      <w:proofErr w:type="spellEnd"/>
      <w:proofErr w:type="gramStart"/>
      <w:r w:rsidRPr="00875140">
        <w:t>»(</w:t>
      </w:r>
      <w:proofErr w:type="gramEnd"/>
      <w:r w:rsidRPr="00875140">
        <w:t xml:space="preserve">«Лесные демоны», 2001). Ирреальный, фантастический мир, в котором живут мифологические существа – </w:t>
      </w:r>
      <w:proofErr w:type="spellStart"/>
      <w:r w:rsidRPr="00875140">
        <w:t>албастылар</w:t>
      </w:r>
      <w:proofErr w:type="spellEnd"/>
      <w:r w:rsidRPr="00875140">
        <w:t xml:space="preserve"> –  приобретает у писателя символическое значение: это темная сторона человеческой души, которая есть в каждом человеке. Противостояние героя повести темным силам –  своего рода поединок со своей «тенью» (в архетипическом значении), что позволяет говорить о притчевости романа Г. </w:t>
      </w:r>
      <w:proofErr w:type="spellStart"/>
      <w:r w:rsidRPr="00875140">
        <w:t>Гильманова</w:t>
      </w:r>
      <w:proofErr w:type="spellEnd"/>
      <w:r w:rsidRPr="00875140">
        <w:t>. Актуализация мифа и архетипа в современной татарской прозе в ряде случаев выражается в попытке авторов соединить мифологический и религиозный коды, как, например, в повести Ф. Байрамовой «</w:t>
      </w:r>
      <w:proofErr w:type="spellStart"/>
      <w:r w:rsidRPr="00875140">
        <w:t>Алыплар</w:t>
      </w:r>
      <w:proofErr w:type="spellEnd"/>
      <w:r w:rsidRPr="00875140">
        <w:t xml:space="preserve"> </w:t>
      </w:r>
      <w:proofErr w:type="spellStart"/>
      <w:r w:rsidRPr="00875140">
        <w:t>илендә</w:t>
      </w:r>
      <w:proofErr w:type="spellEnd"/>
      <w:r w:rsidRPr="00875140">
        <w:t xml:space="preserve">» («В стране </w:t>
      </w:r>
      <w:proofErr w:type="spellStart"/>
      <w:r w:rsidRPr="00875140">
        <w:t>Алыпов</w:t>
      </w:r>
      <w:proofErr w:type="spellEnd"/>
      <w:r w:rsidRPr="00875140">
        <w:t xml:space="preserve">», 2002), в которой мифологические персонажи – </w:t>
      </w:r>
      <w:proofErr w:type="spellStart"/>
      <w:r w:rsidRPr="00875140">
        <w:t>алыпы</w:t>
      </w:r>
      <w:proofErr w:type="spellEnd"/>
      <w:r w:rsidRPr="00875140">
        <w:t xml:space="preserve"> – исповедают ценности ислама и прививают их главному герою – </w:t>
      </w:r>
      <w:proofErr w:type="spellStart"/>
      <w:r w:rsidRPr="00875140">
        <w:t>Камилю</w:t>
      </w:r>
      <w:proofErr w:type="spellEnd"/>
      <w:r w:rsidRPr="00875140">
        <w:t>. Ее же роман «</w:t>
      </w:r>
      <w:proofErr w:type="spellStart"/>
      <w:r w:rsidRPr="00875140">
        <w:t>Соңгы</w:t>
      </w:r>
      <w:proofErr w:type="spellEnd"/>
      <w:r w:rsidRPr="00875140">
        <w:t xml:space="preserve"> намаз» («Последний намаз») является образцом религиозной литературы.</w:t>
      </w:r>
    </w:p>
    <w:p w:rsidR="00E13E21" w:rsidRPr="00875140" w:rsidRDefault="00E13E21" w:rsidP="00D56893">
      <w:pPr>
        <w:widowControl w:val="0"/>
        <w:spacing w:line="276" w:lineRule="auto"/>
        <w:ind w:firstLine="709"/>
        <w:jc w:val="both"/>
      </w:pPr>
      <w:r w:rsidRPr="00875140">
        <w:t xml:space="preserve">Многообразие жанров и жанровых форм в поэзии этих лет. Попытки возрождения традиций </w:t>
      </w:r>
      <w:proofErr w:type="spellStart"/>
      <w:r w:rsidRPr="00875140">
        <w:t>суфийской</w:t>
      </w:r>
      <w:proofErr w:type="spellEnd"/>
      <w:r w:rsidRPr="00875140">
        <w:t xml:space="preserve"> поэзии, средневековых восточных жанров и жанровых форм, модернистских экспериментов первой трети ХХ века.</w:t>
      </w:r>
    </w:p>
    <w:p w:rsidR="00E13E21" w:rsidRPr="00875140" w:rsidRDefault="00E13E21" w:rsidP="00D56893">
      <w:pPr>
        <w:widowControl w:val="0"/>
        <w:spacing w:line="276" w:lineRule="auto"/>
        <w:ind w:firstLine="709"/>
        <w:jc w:val="both"/>
      </w:pPr>
      <w:r w:rsidRPr="00875140">
        <w:t xml:space="preserve">Постмодернистские элементы в стихах, пристальный интерес к «вечным» темам, стремление синтезировать традиций и поэтических новаций (Р. </w:t>
      </w:r>
      <w:proofErr w:type="spellStart"/>
      <w:r w:rsidRPr="00875140">
        <w:t>Зайдулла</w:t>
      </w:r>
      <w:proofErr w:type="spellEnd"/>
      <w:r w:rsidRPr="00875140">
        <w:t xml:space="preserve">, </w:t>
      </w:r>
      <w:proofErr w:type="spellStart"/>
      <w:r w:rsidRPr="00875140">
        <w:t>Р.Аймат</w:t>
      </w:r>
      <w:proofErr w:type="spellEnd"/>
      <w:r w:rsidRPr="00875140">
        <w:t xml:space="preserve">, Л. </w:t>
      </w:r>
      <w:proofErr w:type="spellStart"/>
      <w:r w:rsidRPr="00875140">
        <w:t>Гибадуллина</w:t>
      </w:r>
      <w:proofErr w:type="spellEnd"/>
      <w:r w:rsidRPr="00875140">
        <w:t xml:space="preserve">, </w:t>
      </w:r>
      <w:proofErr w:type="spellStart"/>
      <w:r w:rsidRPr="00875140">
        <w:t>Йолдыз</w:t>
      </w:r>
      <w:proofErr w:type="spellEnd"/>
      <w:r w:rsidRPr="00875140">
        <w:t>, и др.)</w:t>
      </w:r>
    </w:p>
    <w:p w:rsidR="00E13E21" w:rsidRPr="00875140" w:rsidRDefault="00E13E21" w:rsidP="00D56893">
      <w:pPr>
        <w:widowControl w:val="0"/>
        <w:spacing w:line="276" w:lineRule="auto"/>
        <w:ind w:firstLine="709"/>
        <w:jc w:val="both"/>
      </w:pPr>
      <w:r w:rsidRPr="00875140">
        <w:t xml:space="preserve">Тяготение к философской и психологической глубине являются отличительной чертой современной татарской литературы. Стремление к изображению национальной картины мира, воссозданию национального характера и даже образа нации стало знаковым явлением. Осуществляется диалог разных жанровых парадигм. Так, в творчестве З. </w:t>
      </w:r>
      <w:proofErr w:type="spellStart"/>
      <w:r w:rsidRPr="00875140">
        <w:t>Хакима</w:t>
      </w:r>
      <w:proofErr w:type="spellEnd"/>
      <w:r w:rsidRPr="00875140">
        <w:t xml:space="preserve"> отчетливо проявляются две линии: социально-философская и сатирическая. Повесть «Курку» («Страх») и роман «</w:t>
      </w:r>
      <w:proofErr w:type="spellStart"/>
      <w:r w:rsidRPr="00875140">
        <w:t>Гөнаһ</w:t>
      </w:r>
      <w:proofErr w:type="spellEnd"/>
      <w:r w:rsidRPr="00875140">
        <w:t xml:space="preserve">» («Грех») – яркие примеры </w:t>
      </w:r>
      <w:r w:rsidRPr="00875140">
        <w:lastRenderedPageBreak/>
        <w:t xml:space="preserve">социально-философской прозы. Сатирическая линия в прозе З. </w:t>
      </w:r>
      <w:proofErr w:type="spellStart"/>
      <w:r w:rsidRPr="00875140">
        <w:t>Хакима</w:t>
      </w:r>
      <w:proofErr w:type="spellEnd"/>
      <w:r w:rsidRPr="00875140">
        <w:t xml:space="preserve"> представлена романом «</w:t>
      </w:r>
      <w:proofErr w:type="spellStart"/>
      <w:r w:rsidRPr="00875140">
        <w:t>Агымсуда</w:t>
      </w:r>
      <w:proofErr w:type="spellEnd"/>
      <w:r w:rsidRPr="00875140">
        <w:t xml:space="preserve"> ни </w:t>
      </w:r>
      <w:proofErr w:type="spellStart"/>
      <w:r w:rsidRPr="00875140">
        <w:t>булмас</w:t>
      </w:r>
      <w:proofErr w:type="spellEnd"/>
      <w:r w:rsidRPr="00875140">
        <w:t>» («Что не встретишь в текучей воде», 1995) и повестью «</w:t>
      </w:r>
      <w:proofErr w:type="spellStart"/>
      <w:r w:rsidRPr="00875140">
        <w:t>Кишер</w:t>
      </w:r>
      <w:proofErr w:type="spellEnd"/>
      <w:r w:rsidRPr="00875140">
        <w:t xml:space="preserve"> </w:t>
      </w:r>
      <w:proofErr w:type="spellStart"/>
      <w:r w:rsidRPr="00875140">
        <w:t>басуы</w:t>
      </w:r>
      <w:proofErr w:type="spellEnd"/>
      <w:r w:rsidRPr="00875140">
        <w:t>» («Морковное поле», 1995). Прием игры во многом определяет поэтику этих произведений. Мир людей изображается как своего рода «антимир», в котором нет места традиционным для татарской деревни ценностям. Разрушение этих ценностей осмысливается в социально-историческом контексте, детерминируется периодом социальной смуты рубежа 1980 - 1990-х гг.</w:t>
      </w:r>
    </w:p>
    <w:p w:rsidR="00E13E21" w:rsidRPr="00875140" w:rsidRDefault="00E13E21" w:rsidP="00D56893">
      <w:pPr>
        <w:widowControl w:val="0"/>
        <w:spacing w:line="276" w:lineRule="auto"/>
        <w:ind w:firstLine="709"/>
        <w:jc w:val="both"/>
      </w:pPr>
      <w:r w:rsidRPr="00875140">
        <w:t xml:space="preserve">Условно-метафорическая и ассоциативная проза в татарской литературе. Социальная антиутопия (З. </w:t>
      </w:r>
      <w:proofErr w:type="spellStart"/>
      <w:r w:rsidRPr="00875140">
        <w:t>Хаким</w:t>
      </w:r>
      <w:proofErr w:type="spellEnd"/>
      <w:r w:rsidRPr="00875140">
        <w:t xml:space="preserve"> «</w:t>
      </w:r>
      <w:proofErr w:type="spellStart"/>
      <w:r w:rsidRPr="00875140">
        <w:t>Кишер</w:t>
      </w:r>
      <w:proofErr w:type="spellEnd"/>
      <w:r w:rsidRPr="00875140">
        <w:t xml:space="preserve"> </w:t>
      </w:r>
      <w:proofErr w:type="spellStart"/>
      <w:r w:rsidRPr="00875140">
        <w:t>басуы</w:t>
      </w:r>
      <w:proofErr w:type="spellEnd"/>
      <w:r w:rsidRPr="00875140">
        <w:t xml:space="preserve">» («Морковное поле»)), социально-психологическая антиутопия Ф. </w:t>
      </w:r>
      <w:proofErr w:type="spellStart"/>
      <w:r w:rsidRPr="00875140">
        <w:t>Латифи</w:t>
      </w:r>
      <w:proofErr w:type="spellEnd"/>
      <w:r w:rsidRPr="00875140">
        <w:t xml:space="preserve"> («</w:t>
      </w:r>
      <w:proofErr w:type="spellStart"/>
      <w:r w:rsidRPr="00875140">
        <w:t>Бәйсез</w:t>
      </w:r>
      <w:proofErr w:type="spellEnd"/>
      <w:r w:rsidRPr="00875140">
        <w:t xml:space="preserve"> </w:t>
      </w:r>
      <w:proofErr w:type="spellStart"/>
      <w:r w:rsidRPr="00875140">
        <w:t>этләрне</w:t>
      </w:r>
      <w:proofErr w:type="spellEnd"/>
      <w:r w:rsidRPr="00875140">
        <w:t xml:space="preserve"> </w:t>
      </w:r>
      <w:proofErr w:type="spellStart"/>
      <w:r w:rsidRPr="00875140">
        <w:t>атарга</w:t>
      </w:r>
      <w:proofErr w:type="spellEnd"/>
      <w:r w:rsidRPr="00875140">
        <w:t xml:space="preserve">» («Непривязанных собак отстрелять»)), социально-философская антиутопия (М. </w:t>
      </w:r>
      <w:proofErr w:type="spellStart"/>
      <w:r w:rsidRPr="00875140">
        <w:t>Кабиров</w:t>
      </w:r>
      <w:proofErr w:type="spellEnd"/>
      <w:r w:rsidRPr="00875140">
        <w:t xml:space="preserve"> «Сары </w:t>
      </w:r>
      <w:proofErr w:type="spellStart"/>
      <w:r w:rsidRPr="00875140">
        <w:t>йортлар</w:t>
      </w:r>
      <w:proofErr w:type="spellEnd"/>
      <w:r w:rsidRPr="00875140">
        <w:t xml:space="preserve"> сере» («Тайна желтых домов»)). Трансформация классических парадигм художественности. Например, в повести М. </w:t>
      </w:r>
      <w:proofErr w:type="spellStart"/>
      <w:r w:rsidRPr="00875140">
        <w:t>Кабирова</w:t>
      </w:r>
      <w:proofErr w:type="spellEnd"/>
      <w:r w:rsidRPr="00875140">
        <w:t xml:space="preserve"> «</w:t>
      </w:r>
      <w:proofErr w:type="spellStart"/>
      <w:r w:rsidRPr="00875140">
        <w:t>Мәхәббә</w:t>
      </w:r>
      <w:proofErr w:type="gramStart"/>
      <w:r w:rsidRPr="00875140">
        <w:t>тт</w:t>
      </w:r>
      <w:proofErr w:type="gramEnd"/>
      <w:r w:rsidRPr="00875140">
        <w:t>ән</w:t>
      </w:r>
      <w:proofErr w:type="spellEnd"/>
      <w:r w:rsidRPr="00875140">
        <w:t xml:space="preserve"> </w:t>
      </w:r>
      <w:proofErr w:type="spellStart"/>
      <w:r w:rsidRPr="00875140">
        <w:t>җырлар</w:t>
      </w:r>
      <w:proofErr w:type="spellEnd"/>
      <w:r w:rsidRPr="00875140">
        <w:t xml:space="preserve"> кала» («Песни остаются от любви», 2004) сюжетообразующая история любви героев </w:t>
      </w:r>
      <w:proofErr w:type="spellStart"/>
      <w:r w:rsidRPr="00875140">
        <w:t>Тагира</w:t>
      </w:r>
      <w:proofErr w:type="spellEnd"/>
      <w:r w:rsidRPr="00875140">
        <w:t xml:space="preserve"> и </w:t>
      </w:r>
      <w:proofErr w:type="spellStart"/>
      <w:r w:rsidRPr="00875140">
        <w:t>Гульзили</w:t>
      </w:r>
      <w:proofErr w:type="spellEnd"/>
      <w:r w:rsidRPr="00875140">
        <w:t xml:space="preserve"> становится своего рода аллюзией, отсылающей читателя к традиционному мотиву любви в средневековой восточной литературе. Вместе с тем, история необыкновенной любви переплетается с трагической историей межнациональных конфликтов, Чернобыльской аварии, чеченской войны. В парадигму романтических повестей (</w:t>
      </w:r>
      <w:proofErr w:type="spellStart"/>
      <w:r w:rsidRPr="00875140">
        <w:t>А.</w:t>
      </w:r>
      <w:proofErr w:type="gramStart"/>
      <w:r w:rsidRPr="00875140">
        <w:t>Салах</w:t>
      </w:r>
      <w:proofErr w:type="spellEnd"/>
      <w:proofErr w:type="gramEnd"/>
      <w:r w:rsidRPr="00875140">
        <w:t xml:space="preserve">, </w:t>
      </w:r>
      <w:proofErr w:type="spellStart"/>
      <w:r w:rsidRPr="00875140">
        <w:t>Р.Башар</w:t>
      </w:r>
      <w:proofErr w:type="spellEnd"/>
      <w:r w:rsidRPr="00875140">
        <w:t xml:space="preserve"> и др.) вписываются экзистенциальные принципы восприятия окружающего мира, изменяя ценностные ориентации произведений. </w:t>
      </w:r>
    </w:p>
    <w:p w:rsidR="00E13E21" w:rsidRPr="00875140" w:rsidRDefault="00E13E21" w:rsidP="00D56893">
      <w:pPr>
        <w:pStyle w:val="a5"/>
        <w:widowControl w:val="0"/>
        <w:spacing w:after="0" w:line="276" w:lineRule="auto"/>
        <w:ind w:left="0" w:firstLine="709"/>
        <w:jc w:val="both"/>
        <w:rPr>
          <w:lang w:val="ru-RU"/>
        </w:rPr>
      </w:pPr>
      <w:r w:rsidRPr="00875140">
        <w:rPr>
          <w:lang w:val="ru-RU"/>
        </w:rPr>
        <w:t xml:space="preserve">Основным лейтмотивом татарской литературы данного периода выступает судьба нации, который обеспечивает </w:t>
      </w:r>
      <w:proofErr w:type="spellStart"/>
      <w:r w:rsidRPr="00875140">
        <w:rPr>
          <w:lang w:val="ru-RU"/>
        </w:rPr>
        <w:t>интертекстуальную</w:t>
      </w:r>
      <w:proofErr w:type="spellEnd"/>
      <w:r w:rsidRPr="00875140">
        <w:rPr>
          <w:lang w:val="ru-RU"/>
        </w:rPr>
        <w:t xml:space="preserve"> связь с литературой начала ХХ века. Поэты и писатели, драматурги различными способами стремятся выразить свое мнение и мнение определенной части общества относительно данной проблематики.</w:t>
      </w:r>
    </w:p>
    <w:p w:rsidR="00E13E21" w:rsidRPr="00875140" w:rsidRDefault="00E13E21" w:rsidP="00D56893">
      <w:pPr>
        <w:widowControl w:val="0"/>
        <w:spacing w:line="276" w:lineRule="auto"/>
        <w:ind w:right="-2" w:firstLine="709"/>
        <w:rPr>
          <w:b/>
          <w:bCs/>
        </w:rPr>
      </w:pPr>
      <w:r w:rsidRPr="00875140">
        <w:rPr>
          <w:b/>
          <w:bCs/>
          <w:color w:val="000000"/>
        </w:rPr>
        <w:t xml:space="preserve">Раздел 9. </w:t>
      </w:r>
      <w:r w:rsidRPr="00875140">
        <w:rPr>
          <w:b/>
          <w:bCs/>
        </w:rPr>
        <w:t>Теория литературы</w:t>
      </w:r>
    </w:p>
    <w:p w:rsidR="00E13E21" w:rsidRPr="00875140" w:rsidRDefault="00E13E21" w:rsidP="00D56893">
      <w:pPr>
        <w:widowControl w:val="0"/>
        <w:spacing w:line="276" w:lineRule="auto"/>
        <w:ind w:right="-2" w:firstLine="709"/>
        <w:jc w:val="both"/>
      </w:pPr>
      <w:r w:rsidRPr="00875140">
        <w:rPr>
          <w:b/>
          <w:bCs/>
        </w:rPr>
        <w:t xml:space="preserve">Род и жанр литературы. </w:t>
      </w:r>
      <w:r w:rsidRPr="00875140">
        <w:t xml:space="preserve">Литературные роды: эпос, лирика и драма. Жанр. «Память жанра». Эпические жанры: роман, повесть, рассказ. Лирические жанры: пейзажная лирика, гражданская лирика, интимная лирика, философская лирика. Драматические жанры: комедия, трагедия, драма. Лиро-эпические жанры: сюжетное стихотворение, басня, баллада, </w:t>
      </w:r>
      <w:proofErr w:type="spellStart"/>
      <w:r w:rsidRPr="00875140">
        <w:t>нэсер</w:t>
      </w:r>
      <w:proofErr w:type="spellEnd"/>
      <w:r w:rsidRPr="00875140">
        <w:t xml:space="preserve"> (проза в стихах), поэма.</w:t>
      </w:r>
    </w:p>
    <w:p w:rsidR="00E13E21" w:rsidRPr="00875140" w:rsidRDefault="00E13E21" w:rsidP="00D56893">
      <w:pPr>
        <w:widowControl w:val="0"/>
        <w:spacing w:line="276" w:lineRule="auto"/>
        <w:ind w:right="-2" w:firstLine="709"/>
        <w:jc w:val="both"/>
      </w:pPr>
      <w:r w:rsidRPr="00875140">
        <w:rPr>
          <w:b/>
          <w:bCs/>
        </w:rPr>
        <w:t xml:space="preserve">Образность в литературном произведении. </w:t>
      </w:r>
      <w:r w:rsidRPr="00875140">
        <w:t xml:space="preserve">Образ, символ, деталь, аллегория. Образы людей: главный герой, второстепенный герой, персонажи, участвующие в действии, собирательные образы. Персонаж, характер, тип. Лирический герой, повествователь, лирическое “я”, образ автора, авторская позиция. Образы природы, образы-вещи, мифологические образы, фантастические образы, архетип. </w:t>
      </w:r>
    </w:p>
    <w:p w:rsidR="00E13E21" w:rsidRPr="00875140" w:rsidRDefault="00E13E21" w:rsidP="00D56893">
      <w:pPr>
        <w:widowControl w:val="0"/>
        <w:spacing w:line="276" w:lineRule="auto"/>
        <w:ind w:right="-2" w:firstLine="709"/>
        <w:jc w:val="both"/>
      </w:pPr>
      <w:r w:rsidRPr="00875140">
        <w:rPr>
          <w:b/>
          <w:bCs/>
        </w:rPr>
        <w:t xml:space="preserve">Литературное произведение. Форма и содержание. </w:t>
      </w:r>
      <w:r w:rsidRPr="00875140">
        <w:t xml:space="preserve">Содержание: событие, подтекст, контекст. Конфликт, сюжет, элементы сюжета. Композиция. Тема, проблема, идея, пафос. Идеал. Изображенный мир. Пейзаж, портрет. Психологизм. Место и время в художественном произведении, </w:t>
      </w:r>
      <w:proofErr w:type="spellStart"/>
      <w:r w:rsidRPr="00875140">
        <w:t>хронотоп</w:t>
      </w:r>
      <w:proofErr w:type="spellEnd"/>
      <w:r w:rsidRPr="00875140">
        <w:t>. Текст: эпиграф, посвящение, сильная позиция.</w:t>
      </w:r>
    </w:p>
    <w:p w:rsidR="00E13E21" w:rsidRPr="00875140" w:rsidRDefault="00E13E21" w:rsidP="00D56893">
      <w:pPr>
        <w:widowControl w:val="0"/>
        <w:spacing w:line="276" w:lineRule="auto"/>
        <w:ind w:right="-2" w:firstLine="709"/>
        <w:jc w:val="both"/>
      </w:pPr>
      <w:r w:rsidRPr="00875140">
        <w:rPr>
          <w:b/>
          <w:bCs/>
        </w:rPr>
        <w:t xml:space="preserve">Литературное творчество. Художественные средства и стиль. </w:t>
      </w:r>
      <w:r w:rsidRPr="00875140">
        <w:t xml:space="preserve">Художественные приемы: повтор, параллелизм, противопоставление, ретроспекция. Языковые и стилистические средства (тропы, лексические, стилистические, фонетические средства). Художественная речь: повествование, диалог, монолог. Лирические отступления. Особенности стихотворной и прозаической форм словесного выражения. Ритм, рифма, стих, строфа. Стихосложение. Формы смеха: юмор, сатира, сарказм. Авторский стиль: юмористический, трагический, экзистенциальный, публицистический и др. начала. </w:t>
      </w:r>
    </w:p>
    <w:p w:rsidR="00E13E21" w:rsidRPr="00875140" w:rsidRDefault="00E13E21" w:rsidP="00D56893">
      <w:pPr>
        <w:widowControl w:val="0"/>
        <w:spacing w:line="276" w:lineRule="auto"/>
        <w:ind w:right="-2" w:firstLine="709"/>
        <w:jc w:val="both"/>
      </w:pPr>
      <w:r w:rsidRPr="00875140">
        <w:rPr>
          <w:b/>
          <w:bCs/>
        </w:rPr>
        <w:lastRenderedPageBreak/>
        <w:t xml:space="preserve">История литературы. </w:t>
      </w:r>
      <w:r w:rsidRPr="00875140">
        <w:t xml:space="preserve">Традиции и новаторство. Религиозная литература, светская литература. </w:t>
      </w:r>
    </w:p>
    <w:p w:rsidR="00E13E21" w:rsidRPr="00875140" w:rsidRDefault="00E13E21" w:rsidP="00D56893">
      <w:pPr>
        <w:widowControl w:val="0"/>
        <w:spacing w:line="276" w:lineRule="auto"/>
        <w:ind w:right="-2" w:firstLine="709"/>
        <w:jc w:val="both"/>
      </w:pPr>
      <w:r w:rsidRPr="00875140">
        <w:rPr>
          <w:b/>
          <w:bCs/>
        </w:rPr>
        <w:t xml:space="preserve">Литературный процесс. </w:t>
      </w:r>
      <w:r w:rsidRPr="00875140">
        <w:t xml:space="preserve">Понятие о литературном процессе и периодах в развитии литературы. </w:t>
      </w:r>
    </w:p>
    <w:p w:rsidR="00E13E21" w:rsidRPr="00875140" w:rsidRDefault="00E13E21" w:rsidP="00D56893">
      <w:pPr>
        <w:widowControl w:val="0"/>
        <w:spacing w:line="276" w:lineRule="auto"/>
        <w:ind w:right="-2" w:firstLine="709"/>
        <w:jc w:val="both"/>
      </w:pPr>
      <w:r w:rsidRPr="00875140">
        <w:rPr>
          <w:b/>
          <w:bCs/>
        </w:rPr>
        <w:t>Литературное направление и течение</w:t>
      </w:r>
      <w:r w:rsidRPr="00875140">
        <w:t xml:space="preserve">. Реализм. Романтизм. Модернизм. Просветительский реализм, критический реализм, социалистический реализм. Крестьянский реализм, сентиментальный реализм, интеллектуальный реализм как течения неореализма. Импрессионизм. Экспрессионизм. </w:t>
      </w:r>
      <w:proofErr w:type="spellStart"/>
      <w:r w:rsidRPr="00875140">
        <w:t>Гисъянизм</w:t>
      </w:r>
      <w:proofErr w:type="spellEnd"/>
      <w:r w:rsidRPr="00875140">
        <w:t>.  Символизм. Экзистенциализм.</w:t>
      </w:r>
    </w:p>
    <w:p w:rsidR="00E13E21" w:rsidRPr="00875140" w:rsidRDefault="00E13E21" w:rsidP="00D56893">
      <w:pPr>
        <w:widowControl w:val="0"/>
        <w:spacing w:line="276" w:lineRule="auto"/>
        <w:ind w:right="-2" w:firstLine="709"/>
        <w:rPr>
          <w:b/>
          <w:bCs/>
        </w:rPr>
      </w:pPr>
      <w:r w:rsidRPr="00875140">
        <w:rPr>
          <w:b/>
          <w:bCs/>
          <w:color w:val="000000"/>
        </w:rPr>
        <w:t xml:space="preserve">Раздел 10. </w:t>
      </w:r>
      <w:r w:rsidRPr="00875140">
        <w:rPr>
          <w:b/>
          <w:bCs/>
        </w:rPr>
        <w:t>Обзорные темы</w:t>
      </w:r>
    </w:p>
    <w:p w:rsidR="00E13E21" w:rsidRPr="00875140" w:rsidRDefault="00E13E21" w:rsidP="00D56893">
      <w:pPr>
        <w:widowControl w:val="0"/>
        <w:spacing w:line="276" w:lineRule="auto"/>
        <w:ind w:right="-2" w:firstLine="709"/>
        <w:jc w:val="both"/>
      </w:pPr>
      <w:r w:rsidRPr="00875140">
        <w:rPr>
          <w:noProof/>
          <w:color w:val="000000"/>
        </w:rPr>
        <w:t xml:space="preserve">Историко-литературные сведения о тюрках и предках татар. Этапы развития </w:t>
      </w:r>
      <w:r w:rsidRPr="00875140">
        <w:t xml:space="preserve">древней и средневековой тюрко-татарской литературы. </w:t>
      </w:r>
    </w:p>
    <w:p w:rsidR="00E13E21" w:rsidRPr="00875140" w:rsidRDefault="00E13E21" w:rsidP="00D56893">
      <w:pPr>
        <w:widowControl w:val="0"/>
        <w:spacing w:line="276" w:lineRule="auto"/>
        <w:ind w:right="-2" w:firstLine="709"/>
        <w:jc w:val="both"/>
        <w:rPr>
          <w:noProof/>
          <w:color w:val="000000"/>
        </w:rPr>
      </w:pPr>
      <w:r w:rsidRPr="00875140">
        <w:rPr>
          <w:noProof/>
          <w:color w:val="000000"/>
        </w:rPr>
        <w:t xml:space="preserve">Булгаро-татарская литература </w:t>
      </w:r>
      <w:r w:rsidRPr="00875140">
        <w:rPr>
          <w:color w:val="000000"/>
        </w:rPr>
        <w:t>(XII</w:t>
      </w:r>
      <w:r w:rsidRPr="00875140">
        <w:rPr>
          <w:noProof/>
          <w:color w:val="000000"/>
        </w:rPr>
        <w:t xml:space="preserve">- первая пол.ХIII вв.), поэма Кул Гали «Кыйссаи Йосыф». </w:t>
      </w:r>
    </w:p>
    <w:p w:rsidR="00E13E21" w:rsidRPr="00875140" w:rsidRDefault="00E13E21" w:rsidP="00D56893">
      <w:pPr>
        <w:widowControl w:val="0"/>
        <w:spacing w:line="276" w:lineRule="auto"/>
        <w:ind w:right="-2" w:firstLine="709"/>
        <w:jc w:val="both"/>
        <w:rPr>
          <w:noProof/>
          <w:color w:val="000000"/>
        </w:rPr>
      </w:pPr>
      <w:r w:rsidRPr="00875140">
        <w:rPr>
          <w:noProof/>
          <w:color w:val="000000"/>
        </w:rPr>
        <w:t xml:space="preserve">Тюрко-татарская литература золотоордынского периода. </w:t>
      </w:r>
    </w:p>
    <w:p w:rsidR="00E13E21" w:rsidRPr="00875140" w:rsidRDefault="00E13E21" w:rsidP="00D56893">
      <w:pPr>
        <w:widowControl w:val="0"/>
        <w:spacing w:line="276" w:lineRule="auto"/>
        <w:ind w:right="-2" w:firstLine="709"/>
        <w:jc w:val="both"/>
        <w:rPr>
          <w:noProof/>
          <w:color w:val="000000"/>
        </w:rPr>
      </w:pPr>
      <w:r w:rsidRPr="00875140">
        <w:rPr>
          <w:noProof/>
          <w:color w:val="000000"/>
        </w:rPr>
        <w:t xml:space="preserve">Общая характеристика татарской литературы периода Казанского ханства. </w:t>
      </w:r>
    </w:p>
    <w:p w:rsidR="00E13E21" w:rsidRPr="00875140" w:rsidRDefault="00E13E21" w:rsidP="00D56893">
      <w:pPr>
        <w:widowControl w:val="0"/>
        <w:spacing w:line="276" w:lineRule="auto"/>
        <w:ind w:right="-2" w:firstLine="709"/>
        <w:jc w:val="both"/>
        <w:rPr>
          <w:noProof/>
        </w:rPr>
      </w:pPr>
      <w:r w:rsidRPr="00875140">
        <w:rPr>
          <w:noProof/>
          <w:color w:val="000000"/>
        </w:rPr>
        <w:t>Литература позднего Средневековья.</w:t>
      </w:r>
    </w:p>
    <w:p w:rsidR="00E13E21" w:rsidRPr="00875140" w:rsidRDefault="00E13E21" w:rsidP="00D56893">
      <w:pPr>
        <w:widowControl w:val="0"/>
        <w:shd w:val="clear" w:color="auto" w:fill="FFFFFF"/>
        <w:tabs>
          <w:tab w:val="left" w:pos="9202"/>
        </w:tabs>
        <w:spacing w:line="276" w:lineRule="auto"/>
        <w:ind w:right="-2" w:firstLine="709"/>
        <w:jc w:val="both"/>
        <w:rPr>
          <w:noProof/>
          <w:color w:val="000000"/>
        </w:rPr>
      </w:pPr>
      <w:r w:rsidRPr="00875140">
        <w:t xml:space="preserve">Просветительское движение у татар. </w:t>
      </w:r>
    </w:p>
    <w:p w:rsidR="00E13E21" w:rsidRPr="00875140" w:rsidRDefault="00E13E21" w:rsidP="00D56893">
      <w:pPr>
        <w:widowControl w:val="0"/>
        <w:shd w:val="clear" w:color="auto" w:fill="FFFFFF"/>
        <w:tabs>
          <w:tab w:val="left" w:pos="9202"/>
        </w:tabs>
        <w:spacing w:line="276" w:lineRule="auto"/>
        <w:ind w:right="-2" w:firstLine="709"/>
        <w:jc w:val="both"/>
        <w:rPr>
          <w:noProof/>
          <w:color w:val="000000"/>
        </w:rPr>
      </w:pPr>
      <w:r w:rsidRPr="00875140">
        <w:rPr>
          <w:noProof/>
          <w:color w:val="000000"/>
        </w:rPr>
        <w:t xml:space="preserve">Научная и литературная деятельность Каюма Насыри(1825-1902). </w:t>
      </w:r>
    </w:p>
    <w:p w:rsidR="00E13E21" w:rsidRPr="00875140" w:rsidRDefault="00E13E21" w:rsidP="00D56893">
      <w:pPr>
        <w:widowControl w:val="0"/>
        <w:shd w:val="clear" w:color="auto" w:fill="FFFFFF"/>
        <w:tabs>
          <w:tab w:val="left" w:pos="9202"/>
        </w:tabs>
        <w:spacing w:line="276" w:lineRule="auto"/>
        <w:ind w:right="-2" w:firstLine="709"/>
        <w:jc w:val="both"/>
      </w:pPr>
      <w:r w:rsidRPr="00875140">
        <w:rPr>
          <w:noProof/>
          <w:color w:val="000000"/>
        </w:rPr>
        <w:t>Становление просветительской литературы</w:t>
      </w:r>
      <w:r w:rsidRPr="00875140">
        <w:t>.</w:t>
      </w:r>
    </w:p>
    <w:p w:rsidR="00E13E21" w:rsidRPr="00875140" w:rsidRDefault="00E13E21" w:rsidP="00D56893">
      <w:pPr>
        <w:pStyle w:val="a5"/>
        <w:widowControl w:val="0"/>
        <w:spacing w:after="0" w:line="276" w:lineRule="auto"/>
        <w:ind w:left="0" w:right="-2" w:firstLine="709"/>
        <w:jc w:val="both"/>
        <w:rPr>
          <w:lang w:val="ru-RU"/>
        </w:rPr>
      </w:pPr>
      <w:r w:rsidRPr="00875140">
        <w:rPr>
          <w:lang w:val="ru-RU"/>
        </w:rPr>
        <w:t>Татарская литература начала XX века.</w:t>
      </w:r>
    </w:p>
    <w:p w:rsidR="00E13E21" w:rsidRPr="00875140" w:rsidRDefault="00E13E21" w:rsidP="00D56893">
      <w:pPr>
        <w:widowControl w:val="0"/>
        <w:spacing w:line="276" w:lineRule="auto"/>
        <w:ind w:right="-2" w:firstLine="709"/>
        <w:jc w:val="both"/>
        <w:rPr>
          <w:color w:val="000000"/>
        </w:rPr>
      </w:pPr>
      <w:r w:rsidRPr="00875140">
        <w:t xml:space="preserve">Жизнь и творчество </w:t>
      </w:r>
      <w:proofErr w:type="spellStart"/>
      <w:r w:rsidRPr="00875140">
        <w:rPr>
          <w:color w:val="000000"/>
        </w:rPr>
        <w:t>Габдуллы</w:t>
      </w:r>
      <w:proofErr w:type="spellEnd"/>
      <w:proofErr w:type="gramStart"/>
      <w:r w:rsidRPr="00875140">
        <w:rPr>
          <w:color w:val="000000"/>
        </w:rPr>
        <w:t xml:space="preserve"> Т</w:t>
      </w:r>
      <w:proofErr w:type="gramEnd"/>
      <w:r w:rsidRPr="00875140">
        <w:rPr>
          <w:color w:val="000000"/>
        </w:rPr>
        <w:t xml:space="preserve">укая (1886-1913). </w:t>
      </w:r>
    </w:p>
    <w:p w:rsidR="00E13E21" w:rsidRPr="00875140" w:rsidRDefault="00E13E21" w:rsidP="00D56893">
      <w:pPr>
        <w:widowControl w:val="0"/>
        <w:spacing w:line="276" w:lineRule="auto"/>
        <w:ind w:right="-2" w:firstLine="709"/>
        <w:jc w:val="both"/>
        <w:rPr>
          <w:color w:val="000000"/>
        </w:rPr>
      </w:pPr>
      <w:r w:rsidRPr="00875140">
        <w:t xml:space="preserve">Жизнь и творчество </w:t>
      </w:r>
      <w:proofErr w:type="spellStart"/>
      <w:r w:rsidRPr="00875140">
        <w:rPr>
          <w:color w:val="000000"/>
        </w:rPr>
        <w:t>Дардменда</w:t>
      </w:r>
      <w:proofErr w:type="spellEnd"/>
      <w:r w:rsidRPr="00875140">
        <w:rPr>
          <w:color w:val="000000"/>
        </w:rPr>
        <w:t xml:space="preserve"> (1859-1921). </w:t>
      </w:r>
    </w:p>
    <w:p w:rsidR="00E13E21" w:rsidRPr="00875140" w:rsidRDefault="00E13E21" w:rsidP="00D56893">
      <w:pPr>
        <w:widowControl w:val="0"/>
        <w:spacing w:line="276" w:lineRule="auto"/>
        <w:ind w:right="-2" w:firstLine="709"/>
        <w:jc w:val="both"/>
        <w:rPr>
          <w:color w:val="000000"/>
        </w:rPr>
      </w:pPr>
      <w:r w:rsidRPr="00875140">
        <w:t xml:space="preserve">Жизнь и творчество </w:t>
      </w:r>
      <w:proofErr w:type="spellStart"/>
      <w:r w:rsidRPr="00875140">
        <w:rPr>
          <w:color w:val="000000"/>
        </w:rPr>
        <w:t>С.Рамиева</w:t>
      </w:r>
      <w:proofErr w:type="spellEnd"/>
      <w:r w:rsidRPr="00875140">
        <w:rPr>
          <w:color w:val="000000"/>
        </w:rPr>
        <w:t xml:space="preserve"> (1880-1926)</w:t>
      </w:r>
    </w:p>
    <w:p w:rsidR="00E13E21" w:rsidRPr="00875140" w:rsidRDefault="00E13E21" w:rsidP="00D56893">
      <w:pPr>
        <w:widowControl w:val="0"/>
        <w:spacing w:line="276" w:lineRule="auto"/>
        <w:ind w:right="-2" w:firstLine="709"/>
        <w:jc w:val="both"/>
      </w:pPr>
      <w:r w:rsidRPr="00875140">
        <w:t xml:space="preserve">Жизнь и творчество </w:t>
      </w:r>
      <w:r w:rsidRPr="00875140">
        <w:rPr>
          <w:noProof/>
          <w:color w:val="000000"/>
        </w:rPr>
        <w:t xml:space="preserve">Фатиха Амирхана(1886-1926). </w:t>
      </w:r>
    </w:p>
    <w:p w:rsidR="00E13E21" w:rsidRPr="00875140" w:rsidRDefault="00E13E21" w:rsidP="00D56893">
      <w:pPr>
        <w:widowControl w:val="0"/>
        <w:spacing w:line="276" w:lineRule="auto"/>
        <w:ind w:right="-2" w:firstLine="709"/>
        <w:jc w:val="both"/>
        <w:rPr>
          <w:color w:val="000000"/>
        </w:rPr>
      </w:pPr>
      <w:r w:rsidRPr="00875140">
        <w:t xml:space="preserve">Жизнь и </w:t>
      </w:r>
      <w:r w:rsidRPr="00875140">
        <w:rPr>
          <w:noProof/>
          <w:color w:val="000000"/>
        </w:rPr>
        <w:t>творчество Гаяза Исхаки (1878–1954)</w:t>
      </w:r>
      <w:r w:rsidRPr="00875140">
        <w:t>.</w:t>
      </w:r>
    </w:p>
    <w:p w:rsidR="00E13E21" w:rsidRPr="00875140" w:rsidRDefault="00E13E21" w:rsidP="00D56893">
      <w:pPr>
        <w:widowControl w:val="0"/>
        <w:spacing w:line="276" w:lineRule="auto"/>
        <w:ind w:right="-2" w:firstLine="709"/>
        <w:jc w:val="both"/>
        <w:rPr>
          <w:color w:val="000000"/>
        </w:rPr>
      </w:pPr>
      <w:r w:rsidRPr="00875140">
        <w:t xml:space="preserve">Жизнь и творчество </w:t>
      </w:r>
      <w:proofErr w:type="spellStart"/>
      <w:r w:rsidRPr="00875140">
        <w:rPr>
          <w:color w:val="000000"/>
        </w:rPr>
        <w:t>Галимджана</w:t>
      </w:r>
      <w:proofErr w:type="spellEnd"/>
      <w:r w:rsidRPr="00875140">
        <w:rPr>
          <w:color w:val="000000"/>
        </w:rPr>
        <w:t xml:space="preserve"> Ибрагимова (1887-1938)</w:t>
      </w:r>
    </w:p>
    <w:p w:rsidR="00E13E21" w:rsidRPr="00875140" w:rsidRDefault="00E13E21" w:rsidP="00D56893">
      <w:pPr>
        <w:widowControl w:val="0"/>
        <w:spacing w:line="276" w:lineRule="auto"/>
        <w:ind w:right="-2" w:firstLine="709"/>
        <w:jc w:val="both"/>
      </w:pPr>
      <w:r w:rsidRPr="00875140">
        <w:t xml:space="preserve">Татарская литература после 1917 года. Возникновение нового направления в искусстве слова, основанного на идеологии диктатуры пролетариата. </w:t>
      </w:r>
    </w:p>
    <w:p w:rsidR="00E13E21" w:rsidRPr="00875140" w:rsidRDefault="00E13E21" w:rsidP="00D56893">
      <w:pPr>
        <w:widowControl w:val="0"/>
        <w:spacing w:line="276" w:lineRule="auto"/>
        <w:ind w:right="-2" w:firstLine="709"/>
        <w:jc w:val="both"/>
      </w:pPr>
      <w:r w:rsidRPr="00875140">
        <w:t xml:space="preserve">Этапы творчества Х. </w:t>
      </w:r>
      <w:proofErr w:type="spellStart"/>
      <w:r w:rsidRPr="00875140">
        <w:t>Такташа</w:t>
      </w:r>
      <w:proofErr w:type="spellEnd"/>
      <w:r w:rsidRPr="00875140">
        <w:t xml:space="preserve"> (1901-1931).</w:t>
      </w:r>
    </w:p>
    <w:p w:rsidR="00E13E21" w:rsidRPr="00875140" w:rsidRDefault="00E13E21" w:rsidP="00D56893">
      <w:pPr>
        <w:widowControl w:val="0"/>
        <w:spacing w:line="276" w:lineRule="auto"/>
        <w:ind w:right="-2" w:firstLine="709"/>
        <w:jc w:val="both"/>
      </w:pPr>
      <w:r w:rsidRPr="00875140">
        <w:t xml:space="preserve">Жизнь и творчество К. </w:t>
      </w:r>
      <w:proofErr w:type="spellStart"/>
      <w:r w:rsidRPr="00875140">
        <w:t>Тинчурина</w:t>
      </w:r>
      <w:proofErr w:type="spellEnd"/>
      <w:r w:rsidRPr="00875140">
        <w:t>.</w:t>
      </w:r>
    </w:p>
    <w:p w:rsidR="00E13E21" w:rsidRPr="00875140" w:rsidRDefault="00E13E21" w:rsidP="00D56893">
      <w:pPr>
        <w:widowControl w:val="0"/>
        <w:spacing w:line="276" w:lineRule="auto"/>
        <w:ind w:right="-2" w:firstLine="709"/>
        <w:jc w:val="both"/>
        <w:outlineLvl w:val="1"/>
      </w:pPr>
      <w:r w:rsidRPr="00875140">
        <w:t xml:space="preserve">Многообразие творческих методов и направлений в 1920-30-х гг. </w:t>
      </w:r>
    </w:p>
    <w:p w:rsidR="00E13E21" w:rsidRPr="00875140" w:rsidRDefault="00E13E21" w:rsidP="00D56893">
      <w:pPr>
        <w:widowControl w:val="0"/>
        <w:spacing w:line="276" w:lineRule="auto"/>
        <w:ind w:right="-2" w:firstLine="709"/>
        <w:jc w:val="both"/>
        <w:outlineLvl w:val="1"/>
      </w:pPr>
      <w:r w:rsidRPr="00875140">
        <w:t xml:space="preserve">Этапы творчества Х. </w:t>
      </w:r>
      <w:proofErr w:type="spellStart"/>
      <w:r w:rsidRPr="00875140">
        <w:t>Туфана</w:t>
      </w:r>
      <w:proofErr w:type="spellEnd"/>
      <w:r w:rsidRPr="00875140">
        <w:t xml:space="preserve"> (1900-1981).</w:t>
      </w:r>
    </w:p>
    <w:p w:rsidR="00E13E21" w:rsidRPr="00875140" w:rsidRDefault="00E13E21" w:rsidP="00D56893">
      <w:pPr>
        <w:widowControl w:val="0"/>
        <w:spacing w:line="276" w:lineRule="auto"/>
        <w:ind w:right="-2" w:firstLine="709"/>
        <w:jc w:val="both"/>
        <w:outlineLvl w:val="1"/>
      </w:pPr>
      <w:r w:rsidRPr="00875140">
        <w:t>Великая Отечественная война, ее влияние на литературу.</w:t>
      </w:r>
    </w:p>
    <w:p w:rsidR="00E13E21" w:rsidRPr="00875140" w:rsidRDefault="00E13E21" w:rsidP="00D56893">
      <w:pPr>
        <w:widowControl w:val="0"/>
        <w:spacing w:line="276" w:lineRule="auto"/>
        <w:ind w:right="-2" w:firstLine="709"/>
        <w:jc w:val="both"/>
        <w:outlineLvl w:val="1"/>
      </w:pPr>
      <w:r w:rsidRPr="00875140">
        <w:t xml:space="preserve">Жизнь и творчество М. </w:t>
      </w:r>
      <w:proofErr w:type="spellStart"/>
      <w:r w:rsidRPr="00875140">
        <w:t>Джалиля</w:t>
      </w:r>
      <w:proofErr w:type="spellEnd"/>
      <w:r w:rsidRPr="00875140">
        <w:t xml:space="preserve"> (1906-1944).</w:t>
      </w:r>
    </w:p>
    <w:p w:rsidR="00E13E21" w:rsidRPr="00875140" w:rsidRDefault="00E13E21" w:rsidP="00D56893">
      <w:pPr>
        <w:widowControl w:val="0"/>
        <w:spacing w:line="276" w:lineRule="auto"/>
        <w:ind w:right="-2" w:firstLine="709"/>
        <w:jc w:val="both"/>
        <w:outlineLvl w:val="1"/>
      </w:pPr>
      <w:r w:rsidRPr="00875140">
        <w:t>Татарская литература послевоенного времени.</w:t>
      </w:r>
    </w:p>
    <w:p w:rsidR="00E13E21" w:rsidRPr="00875140" w:rsidRDefault="00E13E21" w:rsidP="00D56893">
      <w:pPr>
        <w:widowControl w:val="0"/>
        <w:spacing w:line="276" w:lineRule="auto"/>
        <w:ind w:right="-2" w:firstLine="709"/>
        <w:jc w:val="both"/>
      </w:pPr>
      <w:r w:rsidRPr="00875140">
        <w:t xml:space="preserve">Жизнь и творчество А. </w:t>
      </w:r>
      <w:proofErr w:type="spellStart"/>
      <w:r w:rsidRPr="00875140">
        <w:t>Еники</w:t>
      </w:r>
      <w:proofErr w:type="spellEnd"/>
      <w:r w:rsidRPr="00875140">
        <w:t xml:space="preserve"> (1909-2000).</w:t>
      </w:r>
    </w:p>
    <w:p w:rsidR="00E13E21" w:rsidRPr="00875140" w:rsidRDefault="00E13E21" w:rsidP="00D56893">
      <w:pPr>
        <w:widowControl w:val="0"/>
        <w:spacing w:line="276" w:lineRule="auto"/>
        <w:ind w:right="-2" w:firstLine="709"/>
        <w:jc w:val="both"/>
      </w:pPr>
      <w:r w:rsidRPr="00875140">
        <w:t>Возвращение татарской литературы к национальным традициям в 1960-1980 гг. Поэзия. Драматургия.</w:t>
      </w:r>
    </w:p>
    <w:p w:rsidR="00E13E21" w:rsidRPr="00875140" w:rsidRDefault="00E13E21" w:rsidP="00D56893">
      <w:pPr>
        <w:widowControl w:val="0"/>
        <w:spacing w:line="276" w:lineRule="auto"/>
        <w:ind w:right="-2" w:firstLine="709"/>
        <w:jc w:val="both"/>
      </w:pPr>
      <w:r w:rsidRPr="00875140">
        <w:t xml:space="preserve">Творчество Т. </w:t>
      </w:r>
      <w:proofErr w:type="spellStart"/>
      <w:r w:rsidRPr="00875140">
        <w:t>Миннуллина</w:t>
      </w:r>
      <w:proofErr w:type="spellEnd"/>
      <w:r w:rsidRPr="00875140">
        <w:t>.</w:t>
      </w:r>
    </w:p>
    <w:p w:rsidR="00E13E21" w:rsidRPr="00875140" w:rsidRDefault="00E13E21" w:rsidP="00D56893">
      <w:pPr>
        <w:widowControl w:val="0"/>
        <w:spacing w:line="276" w:lineRule="auto"/>
        <w:ind w:right="-2" w:firstLine="709"/>
        <w:jc w:val="both"/>
      </w:pPr>
      <w:r w:rsidRPr="00875140">
        <w:t>Творчество Ш. Хусаинова.</w:t>
      </w:r>
    </w:p>
    <w:p w:rsidR="00E13E21" w:rsidRPr="00875140" w:rsidRDefault="00E13E21" w:rsidP="00D56893">
      <w:pPr>
        <w:widowControl w:val="0"/>
        <w:spacing w:line="276" w:lineRule="auto"/>
        <w:ind w:right="-2" w:firstLine="709"/>
        <w:jc w:val="both"/>
      </w:pPr>
      <w:r w:rsidRPr="00875140">
        <w:t xml:space="preserve">Возникновение новых жанров, появление новых тем, мотивов и литературных форм в прозе и поэзии. </w:t>
      </w:r>
    </w:p>
    <w:p w:rsidR="00E13E21" w:rsidRPr="00875140" w:rsidRDefault="00E13E21" w:rsidP="00D56893">
      <w:pPr>
        <w:widowControl w:val="0"/>
        <w:spacing w:line="276" w:lineRule="auto"/>
        <w:ind w:right="-2" w:firstLine="709"/>
        <w:jc w:val="both"/>
      </w:pPr>
      <w:r w:rsidRPr="00875140">
        <w:t xml:space="preserve">Проза А. </w:t>
      </w:r>
      <w:proofErr w:type="spellStart"/>
      <w:r w:rsidRPr="00875140">
        <w:t>Гилязова</w:t>
      </w:r>
      <w:proofErr w:type="spellEnd"/>
      <w:r w:rsidRPr="00875140">
        <w:t>.</w:t>
      </w:r>
    </w:p>
    <w:p w:rsidR="00E13E21" w:rsidRPr="00875140" w:rsidRDefault="00E13E21" w:rsidP="00D56893">
      <w:pPr>
        <w:widowControl w:val="0"/>
        <w:spacing w:line="276" w:lineRule="auto"/>
        <w:ind w:right="-2" w:firstLine="709"/>
        <w:jc w:val="both"/>
      </w:pPr>
      <w:r w:rsidRPr="00875140">
        <w:t xml:space="preserve">Проза М. </w:t>
      </w:r>
      <w:proofErr w:type="spellStart"/>
      <w:r w:rsidRPr="00875140">
        <w:t>Магдиева</w:t>
      </w:r>
      <w:proofErr w:type="spellEnd"/>
      <w:r w:rsidRPr="00875140">
        <w:t>.</w:t>
      </w:r>
    </w:p>
    <w:p w:rsidR="00E13E21" w:rsidRPr="00875140" w:rsidRDefault="00E13E21" w:rsidP="00D56893">
      <w:pPr>
        <w:widowControl w:val="0"/>
        <w:spacing w:line="276" w:lineRule="auto"/>
        <w:ind w:right="-2" w:firstLine="709"/>
        <w:jc w:val="both"/>
      </w:pPr>
      <w:r w:rsidRPr="00875140">
        <w:t xml:space="preserve">Поэзия Р. </w:t>
      </w:r>
      <w:proofErr w:type="spellStart"/>
      <w:r w:rsidRPr="00875140">
        <w:t>Файзуллина</w:t>
      </w:r>
      <w:proofErr w:type="spellEnd"/>
      <w:r w:rsidRPr="00875140">
        <w:t>.</w:t>
      </w:r>
    </w:p>
    <w:p w:rsidR="00E13E21" w:rsidRPr="00875140" w:rsidRDefault="00E13E21" w:rsidP="00D56893">
      <w:pPr>
        <w:widowControl w:val="0"/>
        <w:spacing w:line="276" w:lineRule="auto"/>
        <w:ind w:right="-2" w:firstLine="709"/>
        <w:jc w:val="both"/>
      </w:pPr>
      <w:r w:rsidRPr="00875140">
        <w:lastRenderedPageBreak/>
        <w:t xml:space="preserve">Поэзия М. </w:t>
      </w:r>
      <w:proofErr w:type="spellStart"/>
      <w:r w:rsidRPr="00875140">
        <w:t>Аглямова</w:t>
      </w:r>
      <w:proofErr w:type="spellEnd"/>
      <w:r w:rsidRPr="00875140">
        <w:t>.</w:t>
      </w:r>
    </w:p>
    <w:p w:rsidR="00E13E21" w:rsidRPr="00875140" w:rsidRDefault="00E13E21" w:rsidP="00D56893">
      <w:pPr>
        <w:widowControl w:val="0"/>
        <w:spacing w:line="276" w:lineRule="auto"/>
        <w:ind w:right="-2" w:firstLine="709"/>
        <w:jc w:val="both"/>
      </w:pPr>
      <w:r w:rsidRPr="00875140">
        <w:t xml:space="preserve">Творчество И. </w:t>
      </w:r>
      <w:proofErr w:type="spellStart"/>
      <w:r w:rsidRPr="00875140">
        <w:t>Юзеева</w:t>
      </w:r>
      <w:proofErr w:type="spellEnd"/>
      <w:r w:rsidRPr="00875140">
        <w:t>.</w:t>
      </w:r>
    </w:p>
    <w:p w:rsidR="00E13E21" w:rsidRPr="00875140" w:rsidRDefault="00E13E21" w:rsidP="00D56893">
      <w:pPr>
        <w:pStyle w:val="a5"/>
        <w:widowControl w:val="0"/>
        <w:spacing w:after="0" w:line="276" w:lineRule="auto"/>
        <w:ind w:left="0" w:right="-2" w:firstLine="709"/>
        <w:jc w:val="both"/>
        <w:rPr>
          <w:lang w:val="ru-RU"/>
        </w:rPr>
      </w:pPr>
      <w:r w:rsidRPr="00875140">
        <w:rPr>
          <w:lang w:val="ru-RU"/>
        </w:rPr>
        <w:t>Трансформация татарской литературы на рубеже ХХ-ХХ</w:t>
      </w:r>
      <w:proofErr w:type="gramStart"/>
      <w:r w:rsidRPr="00875140">
        <w:rPr>
          <w:lang w:val="ru-RU"/>
        </w:rPr>
        <w:t>I</w:t>
      </w:r>
      <w:proofErr w:type="gramEnd"/>
      <w:r w:rsidRPr="00875140">
        <w:rPr>
          <w:lang w:val="ru-RU"/>
        </w:rPr>
        <w:t xml:space="preserve"> веков: критическая оценка советского и постсоветского времени, переосмысление далекой и близкой истории народа. </w:t>
      </w:r>
    </w:p>
    <w:p w:rsidR="00E13E21" w:rsidRPr="00875140" w:rsidRDefault="00E13E21" w:rsidP="00D56893">
      <w:pPr>
        <w:pStyle w:val="a5"/>
        <w:widowControl w:val="0"/>
        <w:spacing w:after="0" w:line="276" w:lineRule="auto"/>
        <w:ind w:left="0" w:right="-2" w:firstLine="709"/>
        <w:jc w:val="both"/>
        <w:rPr>
          <w:lang w:val="ru-RU"/>
        </w:rPr>
      </w:pPr>
      <w:r w:rsidRPr="00875140">
        <w:rPr>
          <w:lang w:val="ru-RU"/>
        </w:rPr>
        <w:t>Мировой литературный процесс. Различные связи между татарской, русской и зарубежной литературами. Вечные темы и образы.</w:t>
      </w:r>
    </w:p>
    <w:p w:rsidR="00E13E21" w:rsidRPr="00875140" w:rsidRDefault="00E13E21" w:rsidP="00D56893">
      <w:pPr>
        <w:pStyle w:val="a3"/>
        <w:widowControl w:val="0"/>
        <w:spacing w:after="0"/>
        <w:ind w:left="0" w:right="-2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87514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Раздел 11.</w:t>
      </w:r>
      <w:r w:rsidRPr="00875140">
        <w:rPr>
          <w:rFonts w:ascii="Times New Roman" w:hAnsi="Times New Roman"/>
          <w:b/>
          <w:bCs/>
          <w:sz w:val="24"/>
          <w:szCs w:val="24"/>
          <w:lang w:val="ru-RU"/>
        </w:rPr>
        <w:t>Развитие устной и письменной речи учащихся</w:t>
      </w:r>
      <w:r w:rsidRPr="00875140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E13E21" w:rsidRPr="00875140" w:rsidRDefault="00E13E21" w:rsidP="00D56893">
      <w:pPr>
        <w:widowControl w:val="0"/>
        <w:spacing w:line="276" w:lineRule="auto"/>
        <w:ind w:right="-2" w:firstLine="709"/>
        <w:jc w:val="both"/>
      </w:pPr>
      <w:r w:rsidRPr="00875140">
        <w:t>Развитие устной и письменной речи учащихся в 10-11 классах охватывает следующие направления:</w:t>
      </w:r>
    </w:p>
    <w:p w:rsidR="00E13E21" w:rsidRPr="00875140" w:rsidRDefault="00E13E21" w:rsidP="00D56893">
      <w:pPr>
        <w:widowControl w:val="0"/>
        <w:spacing w:line="276" w:lineRule="auto"/>
        <w:ind w:right="-2" w:firstLine="709"/>
        <w:jc w:val="both"/>
      </w:pPr>
      <w:proofErr w:type="gramStart"/>
      <w:r w:rsidRPr="00875140">
        <w:rPr>
          <w:b/>
          <w:bCs/>
        </w:rPr>
        <w:t>Рецептивная деятельность</w:t>
      </w:r>
      <w:r w:rsidRPr="00875140">
        <w:t xml:space="preserve"> как основы развития читательских компетенций школьников: осмысленное, творческое, выразительное чтения художественных произведений различных жанров, чтение стихотворных текстов или отрывки из прозаических текстов наизусть; рассказ о жизненном пути и творчестве писателя (выборочно или предложенного автора), об отдельном периоде истории татарской литературы; определение</w:t>
      </w:r>
      <w:r w:rsidRPr="00875140">
        <w:rPr>
          <w:color w:val="000000"/>
          <w:shd w:val="clear" w:color="auto" w:fill="FFFFFF"/>
        </w:rPr>
        <w:t xml:space="preserve"> принадлежности художественного произведения к одному из литературных родов и жанров, направлений и течений.</w:t>
      </w:r>
      <w:proofErr w:type="gramEnd"/>
    </w:p>
    <w:p w:rsidR="00E13E21" w:rsidRPr="00875140" w:rsidRDefault="00E13E21" w:rsidP="00D56893">
      <w:pPr>
        <w:widowControl w:val="0"/>
        <w:spacing w:line="276" w:lineRule="auto"/>
        <w:ind w:right="-2" w:firstLine="709"/>
        <w:jc w:val="both"/>
      </w:pPr>
      <w:r w:rsidRPr="00875140">
        <w:rPr>
          <w:b/>
          <w:bCs/>
        </w:rPr>
        <w:t>Репродуктивная деятельность</w:t>
      </w:r>
      <w:r w:rsidRPr="00875140">
        <w:t xml:space="preserve"> как формы погружения в художественную структуру произведения: устный комментарий к тексту; целенаправленная работа с источниками информации (словари, справочники, энциклопедии, электронные средства); обращение к материалам периодической печати; конспектирование и </w:t>
      </w:r>
      <w:proofErr w:type="spellStart"/>
      <w:r w:rsidRPr="00875140">
        <w:t>тезирование</w:t>
      </w:r>
      <w:proofErr w:type="spellEnd"/>
      <w:r w:rsidRPr="00875140">
        <w:t>.</w:t>
      </w:r>
    </w:p>
    <w:p w:rsidR="00E13E21" w:rsidRPr="00875140" w:rsidRDefault="00E13E21" w:rsidP="00D56893">
      <w:pPr>
        <w:widowControl w:val="0"/>
        <w:spacing w:line="276" w:lineRule="auto"/>
        <w:ind w:right="-2" w:firstLine="709"/>
        <w:jc w:val="both"/>
      </w:pPr>
      <w:r w:rsidRPr="00875140">
        <w:rPr>
          <w:b/>
          <w:bCs/>
        </w:rPr>
        <w:t xml:space="preserve">Поисковая деятельность </w:t>
      </w:r>
      <w:r w:rsidRPr="00875140">
        <w:t>как виды творческого осмысления поэтики писателя и эпохи: поиск ответов на проблемные вопросы; составление плана; написание рецензии на художественное произведение; написание изложения с элементами сочинения; словесное рисование и устное мини-сочинение или доклад-сообщение.</w:t>
      </w:r>
    </w:p>
    <w:p w:rsidR="00E13E21" w:rsidRPr="00875140" w:rsidRDefault="00E13E21" w:rsidP="00D56893">
      <w:pPr>
        <w:widowControl w:val="0"/>
        <w:spacing w:line="276" w:lineRule="auto"/>
        <w:ind w:right="-2" w:firstLine="709"/>
        <w:jc w:val="both"/>
        <w:rPr>
          <w:lang w:val="tt-RU"/>
        </w:rPr>
      </w:pPr>
      <w:r w:rsidRPr="00875140">
        <w:rPr>
          <w:b/>
          <w:bCs/>
        </w:rPr>
        <w:t>Исследовательская деятельность</w:t>
      </w:r>
      <w:r w:rsidRPr="00875140">
        <w:t xml:space="preserve"> как виды развернутого размышления о художественном творчестве и периоде литературы: анализ литературного текста в целом; оценка отдельных периодов истории татарской литературы; сопоставление различных этапов истории литературы; рефераты и индивидуальные проектные исследовательские работы; сочинение по литературному произведению, по творчеству </w:t>
      </w:r>
      <w:proofErr w:type="spellStart"/>
      <w:r w:rsidRPr="00875140">
        <w:t>пистеля</w:t>
      </w:r>
      <w:proofErr w:type="spellEnd"/>
      <w:r w:rsidRPr="00875140">
        <w:t xml:space="preserve"> (или поэта), по историко-культурным явлениям. </w:t>
      </w:r>
    </w:p>
    <w:p w:rsidR="003140FA" w:rsidRPr="00875140" w:rsidRDefault="003140FA" w:rsidP="00D56893">
      <w:pPr>
        <w:widowControl w:val="0"/>
        <w:spacing w:line="276" w:lineRule="auto"/>
        <w:ind w:right="-2" w:firstLine="709"/>
        <w:jc w:val="both"/>
        <w:rPr>
          <w:lang w:val="tt-RU"/>
        </w:rPr>
      </w:pPr>
    </w:p>
    <w:p w:rsidR="007C3959" w:rsidRDefault="007C3959" w:rsidP="007C3959">
      <w:pPr>
        <w:widowControl w:val="0"/>
        <w:spacing w:line="360" w:lineRule="auto"/>
        <w:ind w:firstLine="709"/>
        <w:jc w:val="center"/>
        <w:rPr>
          <w:b/>
          <w:bCs/>
        </w:rPr>
      </w:pPr>
      <w:r>
        <w:rPr>
          <w:b/>
          <w:bCs/>
        </w:rPr>
        <w:t>ТЕМАТИЧЕСКОЕ ПЛАНИРОВАНИЕ ОСНОВНОГО СОДЕРЖАНИЯ УЧЕБНОГО ПРЕДМЕТА</w:t>
      </w:r>
    </w:p>
    <w:p w:rsidR="007C3959" w:rsidRDefault="007C3959" w:rsidP="007C3959">
      <w:pPr>
        <w:widowControl w:val="0"/>
        <w:spacing w:line="360" w:lineRule="auto"/>
        <w:ind w:right="-2" w:firstLine="709"/>
        <w:jc w:val="center"/>
        <w:rPr>
          <w:b/>
        </w:rPr>
      </w:pPr>
      <w:r>
        <w:rPr>
          <w:b/>
          <w:color w:val="000000"/>
        </w:rPr>
        <w:t xml:space="preserve">10 класс </w:t>
      </w:r>
      <w:r>
        <w:rPr>
          <w:b/>
        </w:rPr>
        <w:t>(</w:t>
      </w:r>
      <w:r>
        <w:rPr>
          <w:b/>
          <w:lang w:val="tt-RU"/>
        </w:rPr>
        <w:t>1</w:t>
      </w:r>
      <w:r>
        <w:rPr>
          <w:b/>
        </w:rPr>
        <w:t xml:space="preserve"> ч. в неделю, всего </w:t>
      </w:r>
      <w:r>
        <w:rPr>
          <w:b/>
          <w:lang w:val="tt-RU"/>
        </w:rPr>
        <w:t>35</w:t>
      </w:r>
      <w:r>
        <w:rPr>
          <w:b/>
        </w:rPr>
        <w:t xml:space="preserve"> ч.)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0"/>
        <w:gridCol w:w="7087"/>
        <w:gridCol w:w="1843"/>
      </w:tblGrid>
      <w:tr w:rsidR="007C3959" w:rsidTr="007C3959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59" w:rsidRDefault="007C3959">
            <w:pPr>
              <w:widowControl w:val="0"/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 xml:space="preserve">№ </w:t>
            </w:r>
            <w:proofErr w:type="gramStart"/>
            <w:r>
              <w:rPr>
                <w:bCs/>
                <w:lang w:eastAsia="en-US"/>
              </w:rPr>
              <w:t>п</w:t>
            </w:r>
            <w:proofErr w:type="gramEnd"/>
            <w:r>
              <w:rPr>
                <w:bCs/>
                <w:lang w:eastAsia="en-US"/>
              </w:rPr>
              <w:t>/п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59" w:rsidRDefault="007C3959">
            <w:pPr>
              <w:pStyle w:val="a7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</w:pPr>
            <w:r>
              <w:rPr>
                <w:bCs/>
                <w:sz w:val="24"/>
                <w:szCs w:val="24"/>
                <w:lang w:val="tt-RU" w:eastAsia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  <w:t xml:space="preserve">Название раздела, темы  </w:t>
            </w:r>
            <w:r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  <w:t>изучаемого предмета</w:t>
            </w:r>
          </w:p>
          <w:p w:rsidR="007C3959" w:rsidRDefault="007C3959">
            <w:pPr>
              <w:widowControl w:val="0"/>
              <w:spacing w:line="276" w:lineRule="auto"/>
              <w:rPr>
                <w:bCs/>
                <w:lang w:val="tt-RU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59" w:rsidRDefault="007C3959">
            <w:pPr>
              <w:widowControl w:val="0"/>
              <w:spacing w:line="276" w:lineRule="auto"/>
              <w:rPr>
                <w:bCs/>
                <w:lang w:eastAsia="en-US"/>
              </w:rPr>
            </w:pPr>
            <w:r>
              <w:rPr>
                <w:b/>
                <w:lang w:val="tt-RU" w:eastAsia="en-US"/>
              </w:rPr>
              <w:t>Количество часов на изучение материала</w:t>
            </w:r>
          </w:p>
        </w:tc>
      </w:tr>
      <w:tr w:rsidR="007C3959" w:rsidTr="007C3959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59" w:rsidRDefault="007C3959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59" w:rsidRDefault="007C3959">
            <w:pPr>
              <w:widowControl w:val="0"/>
              <w:shd w:val="clear" w:color="auto" w:fill="FFFFFF"/>
              <w:tabs>
                <w:tab w:val="left" w:pos="-1701"/>
              </w:tabs>
              <w:spacing w:line="276" w:lineRule="auto"/>
              <w:jc w:val="both"/>
              <w:rPr>
                <w:noProof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Древнетюркская л</w:t>
            </w:r>
            <w:r>
              <w:rPr>
                <w:bCs/>
                <w:lang w:eastAsia="en-US"/>
              </w:rPr>
              <w:t>итература</w:t>
            </w:r>
            <w:r>
              <w:rPr>
                <w:noProof/>
                <w:color w:val="000000"/>
                <w:lang w:eastAsia="en-US"/>
              </w:rPr>
              <w:t xml:space="preserve">   </w:t>
            </w:r>
            <w:r>
              <w:rPr>
                <w:bCs/>
                <w:noProof/>
                <w:color w:val="000000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59" w:rsidRDefault="007C3959">
            <w:pPr>
              <w:widowControl w:val="0"/>
              <w:shd w:val="clear" w:color="auto" w:fill="FFFFFF"/>
              <w:tabs>
                <w:tab w:val="left" w:pos="-1701"/>
              </w:tabs>
              <w:spacing w:line="276" w:lineRule="auto"/>
              <w:jc w:val="center"/>
              <w:rPr>
                <w:bCs/>
                <w:color w:val="000000"/>
                <w:lang w:val="tt-RU" w:eastAsia="en-US"/>
              </w:rPr>
            </w:pPr>
            <w:r>
              <w:rPr>
                <w:bCs/>
                <w:color w:val="000000"/>
                <w:lang w:eastAsia="en-US"/>
              </w:rPr>
              <w:t>2</w:t>
            </w:r>
          </w:p>
        </w:tc>
      </w:tr>
      <w:tr w:rsidR="007C3959" w:rsidTr="007C3959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59" w:rsidRDefault="007C3959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59" w:rsidRDefault="007C3959">
            <w:pPr>
              <w:widowControl w:val="0"/>
              <w:shd w:val="clear" w:color="auto" w:fill="FFFFFF"/>
              <w:spacing w:line="276" w:lineRule="auto"/>
              <w:jc w:val="both"/>
              <w:rPr>
                <w:lang w:eastAsia="en-US"/>
              </w:rPr>
            </w:pPr>
            <w:r>
              <w:rPr>
                <w:bCs/>
                <w:lang w:eastAsia="en-US"/>
              </w:rPr>
              <w:t>Средневековая татарская литература</w:t>
            </w:r>
            <w:r>
              <w:rPr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59" w:rsidRDefault="007C3959">
            <w:pPr>
              <w:widowControl w:val="0"/>
              <w:shd w:val="clear" w:color="auto" w:fill="FFFFFF"/>
              <w:tabs>
                <w:tab w:val="left" w:pos="-1701"/>
              </w:tabs>
              <w:spacing w:line="276" w:lineRule="auto"/>
              <w:jc w:val="center"/>
              <w:rPr>
                <w:bCs/>
                <w:color w:val="000000"/>
                <w:lang w:val="tt-RU" w:eastAsia="en-US"/>
              </w:rPr>
            </w:pPr>
            <w:r>
              <w:rPr>
                <w:bCs/>
                <w:color w:val="000000"/>
                <w:lang w:eastAsia="en-US"/>
              </w:rPr>
              <w:t>2</w:t>
            </w:r>
          </w:p>
        </w:tc>
      </w:tr>
      <w:tr w:rsidR="007C3959" w:rsidTr="007C3959">
        <w:trPr>
          <w:trHeight w:val="301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59" w:rsidRDefault="007C3959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59" w:rsidRDefault="007C3959">
            <w:pPr>
              <w:widowControl w:val="0"/>
              <w:shd w:val="clear" w:color="auto" w:fill="FFFFFF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noProof/>
                <w:color w:val="000000"/>
                <w:lang w:eastAsia="en-US"/>
              </w:rPr>
              <w:t xml:space="preserve">Булгаро-татарская литература </w:t>
            </w:r>
            <w:r>
              <w:rPr>
                <w:bCs/>
                <w:color w:val="000000"/>
                <w:lang w:eastAsia="en-US"/>
              </w:rPr>
              <w:t>(XII</w:t>
            </w:r>
            <w:r>
              <w:rPr>
                <w:bCs/>
                <w:noProof/>
                <w:color w:val="000000"/>
                <w:lang w:eastAsia="en-US"/>
              </w:rPr>
              <w:t>- первая пол.ХIII вв.)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59" w:rsidRDefault="007C3959">
            <w:pPr>
              <w:widowControl w:val="0"/>
              <w:shd w:val="clear" w:color="auto" w:fill="FFFFFF"/>
              <w:spacing w:line="276" w:lineRule="auto"/>
              <w:jc w:val="center"/>
              <w:rPr>
                <w:bCs/>
                <w:noProof/>
                <w:color w:val="000000"/>
                <w:lang w:val="tt-RU" w:eastAsia="en-US"/>
              </w:rPr>
            </w:pPr>
            <w:r>
              <w:rPr>
                <w:bCs/>
                <w:noProof/>
                <w:color w:val="000000"/>
                <w:lang w:eastAsia="en-US"/>
              </w:rPr>
              <w:t>3</w:t>
            </w:r>
          </w:p>
        </w:tc>
      </w:tr>
      <w:tr w:rsidR="007C3959" w:rsidTr="007C3959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59" w:rsidRDefault="007C3959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59" w:rsidRDefault="007C3959">
            <w:pPr>
              <w:widowControl w:val="0"/>
              <w:spacing w:line="276" w:lineRule="auto"/>
              <w:jc w:val="both"/>
              <w:rPr>
                <w:noProof/>
                <w:color w:val="000000"/>
                <w:lang w:eastAsia="en-US"/>
              </w:rPr>
            </w:pPr>
            <w:proofErr w:type="gramStart"/>
            <w:r>
              <w:rPr>
                <w:bCs/>
                <w:noProof/>
                <w:color w:val="000000"/>
                <w:lang w:eastAsia="en-US"/>
              </w:rPr>
              <w:t>Татарская литература эпохи Золотой Орды (вторая пол.</w:t>
            </w:r>
            <w:r>
              <w:rPr>
                <w:bCs/>
                <w:color w:val="000000"/>
                <w:lang w:eastAsia="en-US"/>
              </w:rPr>
              <w:t>XIII</w:t>
            </w:r>
            <w:r>
              <w:rPr>
                <w:bCs/>
                <w:noProof/>
                <w:color w:val="000000"/>
                <w:lang w:eastAsia="en-US"/>
              </w:rPr>
              <w:t xml:space="preserve">-первая </w:t>
            </w:r>
            <w:proofErr w:type="spellStart"/>
            <w:r>
              <w:rPr>
                <w:bCs/>
                <w:noProof/>
                <w:color w:val="000000"/>
                <w:lang w:eastAsia="en-US"/>
              </w:rPr>
              <w:t>пол.</w:t>
            </w:r>
            <w:r>
              <w:rPr>
                <w:bCs/>
                <w:color w:val="000000"/>
                <w:lang w:eastAsia="en-US"/>
              </w:rPr>
              <w:t>XV</w:t>
            </w:r>
            <w:r>
              <w:rPr>
                <w:bCs/>
                <w:noProof/>
                <w:color w:val="000000"/>
                <w:lang w:eastAsia="en-US"/>
              </w:rPr>
              <w:t>вв</w:t>
            </w:r>
            <w:proofErr w:type="spellEnd"/>
            <w:r>
              <w:rPr>
                <w:bCs/>
                <w:noProof/>
                <w:color w:val="000000"/>
                <w:lang w:eastAsia="en-US"/>
              </w:rPr>
              <w:t xml:space="preserve"> 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59" w:rsidRDefault="007C3959">
            <w:pPr>
              <w:widowControl w:val="0"/>
              <w:spacing w:line="276" w:lineRule="auto"/>
              <w:jc w:val="center"/>
              <w:rPr>
                <w:bCs/>
                <w:noProof/>
                <w:color w:val="000000"/>
                <w:lang w:val="tt-RU" w:eastAsia="en-US"/>
              </w:rPr>
            </w:pPr>
            <w:r>
              <w:rPr>
                <w:bCs/>
                <w:noProof/>
                <w:color w:val="000000"/>
                <w:lang w:eastAsia="en-US"/>
              </w:rPr>
              <w:t>3</w:t>
            </w:r>
          </w:p>
        </w:tc>
      </w:tr>
      <w:tr w:rsidR="007C3959" w:rsidTr="007C3959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59" w:rsidRDefault="007C3959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59" w:rsidRDefault="007C3959">
            <w:pPr>
              <w:widowControl w:val="0"/>
              <w:spacing w:line="276" w:lineRule="auto"/>
              <w:jc w:val="both"/>
              <w:rPr>
                <w:bCs/>
                <w:noProof/>
                <w:color w:val="000000"/>
                <w:lang w:eastAsia="en-US"/>
              </w:rPr>
            </w:pPr>
            <w:proofErr w:type="gramStart"/>
            <w:r>
              <w:rPr>
                <w:bCs/>
                <w:noProof/>
                <w:color w:val="000000"/>
                <w:lang w:eastAsia="en-US"/>
              </w:rPr>
              <w:t>Татарская литература периода Казанского  ханства  (вторая  пол.</w:t>
            </w:r>
            <w:proofErr w:type="gramEnd"/>
            <w:r>
              <w:rPr>
                <w:bCs/>
                <w:noProof/>
                <w:color w:val="000000"/>
                <w:lang w:eastAsia="en-US"/>
              </w:rPr>
              <w:t xml:space="preserve">  ХV – первая пол.  </w:t>
            </w:r>
            <w:proofErr w:type="gramStart"/>
            <w:r>
              <w:rPr>
                <w:bCs/>
                <w:noProof/>
                <w:color w:val="000000"/>
                <w:lang w:eastAsia="en-US"/>
              </w:rPr>
              <w:t xml:space="preserve">ХVI вв.). </w:t>
            </w:r>
            <w:r>
              <w:rPr>
                <w:noProof/>
                <w:color w:val="000000"/>
                <w:lang w:eastAsia="en-US"/>
              </w:rPr>
              <w:t xml:space="preserve">     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59" w:rsidRDefault="007C3959">
            <w:pPr>
              <w:widowControl w:val="0"/>
              <w:spacing w:line="276" w:lineRule="auto"/>
              <w:jc w:val="center"/>
              <w:rPr>
                <w:bCs/>
                <w:noProof/>
                <w:color w:val="000000"/>
                <w:lang w:val="tt-RU" w:eastAsia="en-US"/>
              </w:rPr>
            </w:pPr>
            <w:r>
              <w:rPr>
                <w:bCs/>
                <w:noProof/>
                <w:color w:val="000000"/>
                <w:lang w:eastAsia="en-US"/>
              </w:rPr>
              <w:t>2</w:t>
            </w:r>
          </w:p>
        </w:tc>
      </w:tr>
      <w:tr w:rsidR="007C3959" w:rsidTr="007C3959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59" w:rsidRDefault="007C3959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59" w:rsidRDefault="007C3959">
            <w:pPr>
              <w:widowControl w:val="0"/>
              <w:spacing w:line="276" w:lineRule="auto"/>
              <w:jc w:val="both"/>
              <w:outlineLvl w:val="1"/>
              <w:rPr>
                <w:lang w:eastAsia="en-US"/>
              </w:rPr>
            </w:pPr>
            <w:r>
              <w:rPr>
                <w:bCs/>
                <w:noProof/>
                <w:color w:val="000000"/>
                <w:lang w:eastAsia="en-US"/>
              </w:rPr>
              <w:t>Татарская литература позднего Средневековья (вторая пол.</w:t>
            </w:r>
            <w:r>
              <w:rPr>
                <w:bCs/>
                <w:color w:val="000000"/>
                <w:lang w:eastAsia="en-US"/>
              </w:rPr>
              <w:t>XVI-</w:t>
            </w:r>
            <w:r>
              <w:rPr>
                <w:bCs/>
                <w:noProof/>
                <w:color w:val="000000"/>
                <w:lang w:eastAsia="en-US"/>
              </w:rPr>
              <w:t xml:space="preserve">первая треть </w:t>
            </w:r>
            <w:r>
              <w:rPr>
                <w:bCs/>
                <w:color w:val="000000"/>
                <w:lang w:eastAsia="en-US"/>
              </w:rPr>
              <w:t xml:space="preserve">XIX </w:t>
            </w:r>
            <w:r>
              <w:rPr>
                <w:bCs/>
                <w:noProof/>
                <w:color w:val="000000"/>
                <w:lang w:eastAsia="en-US"/>
              </w:rPr>
              <w:t>веков)</w:t>
            </w:r>
            <w:r>
              <w:rPr>
                <w:noProof/>
                <w:color w:val="000000"/>
                <w:lang w:eastAsia="en-US"/>
              </w:rPr>
              <w:t xml:space="preserve">. </w:t>
            </w:r>
            <w:r>
              <w:rPr>
                <w:noProof/>
                <w:spacing w:val="1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59" w:rsidRDefault="007C3959">
            <w:pPr>
              <w:widowControl w:val="0"/>
              <w:spacing w:line="276" w:lineRule="auto"/>
              <w:jc w:val="center"/>
              <w:outlineLvl w:val="1"/>
              <w:rPr>
                <w:bCs/>
                <w:noProof/>
                <w:color w:val="000000"/>
                <w:lang w:val="tt-RU" w:eastAsia="en-US"/>
              </w:rPr>
            </w:pPr>
            <w:r>
              <w:rPr>
                <w:bCs/>
                <w:noProof/>
                <w:color w:val="000000"/>
                <w:lang w:eastAsia="en-US"/>
              </w:rPr>
              <w:t>2</w:t>
            </w:r>
          </w:p>
        </w:tc>
      </w:tr>
      <w:tr w:rsidR="007C3959" w:rsidTr="007C3959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59" w:rsidRDefault="007C3959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59" w:rsidRDefault="007C3959">
            <w:pPr>
              <w:widowControl w:val="0"/>
              <w:spacing w:line="276" w:lineRule="auto"/>
              <w:jc w:val="both"/>
              <w:rPr>
                <w:noProof/>
                <w:color w:val="000000"/>
                <w:lang w:eastAsia="en-US"/>
              </w:rPr>
            </w:pPr>
            <w:r>
              <w:rPr>
                <w:bCs/>
                <w:lang w:eastAsia="en-US"/>
              </w:rPr>
              <w:t xml:space="preserve">Татарская литература XIX века. </w:t>
            </w:r>
            <w:r>
              <w:rPr>
                <w:lang w:eastAsia="en-US"/>
              </w:rPr>
              <w:t xml:space="preserve"> </w:t>
            </w:r>
            <w:r>
              <w:rPr>
                <w:noProof/>
                <w:color w:val="000000"/>
                <w:lang w:eastAsia="en-US"/>
              </w:rPr>
              <w:t xml:space="preserve">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59" w:rsidRDefault="007C3959">
            <w:pPr>
              <w:widowControl w:val="0"/>
              <w:spacing w:line="276" w:lineRule="auto"/>
              <w:jc w:val="center"/>
              <w:rPr>
                <w:bCs/>
                <w:lang w:val="tt-RU"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</w:tr>
      <w:tr w:rsidR="007C3959" w:rsidTr="007C3959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59" w:rsidRDefault="007C3959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59" w:rsidRDefault="007C3959">
            <w:pPr>
              <w:widowControl w:val="0"/>
              <w:spacing w:line="276" w:lineRule="auto"/>
              <w:jc w:val="both"/>
              <w:rPr>
                <w:noProof/>
                <w:color w:val="000000"/>
                <w:lang w:eastAsia="en-US"/>
              </w:rPr>
            </w:pPr>
            <w:r>
              <w:rPr>
                <w:bCs/>
                <w:lang w:eastAsia="en-US"/>
              </w:rPr>
              <w:t xml:space="preserve">Татарская литература начала XX века. </w:t>
            </w:r>
            <w:r>
              <w:rPr>
                <w:noProof/>
                <w:color w:val="000000"/>
                <w:lang w:eastAsia="en-US"/>
              </w:rPr>
              <w:t xml:space="preserve">  </w:t>
            </w:r>
          </w:p>
          <w:p w:rsidR="007C3959" w:rsidRDefault="007C3959">
            <w:pPr>
              <w:widowControl w:val="0"/>
              <w:spacing w:line="276" w:lineRule="auto"/>
              <w:jc w:val="both"/>
              <w:rPr>
                <w:noProof/>
                <w:color w:val="000000"/>
                <w:lang w:eastAsia="en-US"/>
              </w:rPr>
            </w:pPr>
            <w:r>
              <w:rPr>
                <w:iCs/>
                <w:noProof/>
                <w:color w:val="000000"/>
                <w:lang w:eastAsia="en-US"/>
              </w:rPr>
              <w:t>Культурно-общественная и литературная ситуация в начале ХХ 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59" w:rsidRDefault="007C3959">
            <w:pPr>
              <w:widowControl w:val="0"/>
              <w:spacing w:line="276" w:lineRule="auto"/>
              <w:jc w:val="center"/>
              <w:rPr>
                <w:bCs/>
                <w:lang w:val="tt-RU"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7C3959" w:rsidTr="007C3959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59" w:rsidRDefault="007C3959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59" w:rsidRDefault="007C3959">
            <w:pPr>
              <w:widowControl w:val="0"/>
              <w:shd w:val="clear" w:color="auto" w:fill="FFFFFF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iCs/>
                <w:color w:val="000000"/>
                <w:lang w:eastAsia="en-US"/>
              </w:rPr>
              <w:t xml:space="preserve">Татарская поэзия начала ХХ века </w:t>
            </w:r>
            <w:r>
              <w:rPr>
                <w:color w:val="000000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59" w:rsidRDefault="007C3959">
            <w:pPr>
              <w:widowControl w:val="0"/>
              <w:shd w:val="clear" w:color="auto" w:fill="FFFFFF"/>
              <w:spacing w:line="276" w:lineRule="auto"/>
              <w:jc w:val="center"/>
              <w:rPr>
                <w:iCs/>
                <w:color w:val="000000"/>
                <w:lang w:val="tt-RU" w:eastAsia="en-US"/>
              </w:rPr>
            </w:pPr>
            <w:r>
              <w:rPr>
                <w:iCs/>
                <w:color w:val="000000"/>
                <w:lang w:eastAsia="en-US"/>
              </w:rPr>
              <w:t>3</w:t>
            </w:r>
          </w:p>
        </w:tc>
      </w:tr>
      <w:tr w:rsidR="007C3959" w:rsidTr="007C3959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59" w:rsidRDefault="007C3959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59" w:rsidRDefault="007C3959">
            <w:pPr>
              <w:widowControl w:val="0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iCs/>
                <w:color w:val="000000"/>
                <w:lang w:eastAsia="en-US"/>
              </w:rPr>
              <w:t>Татарская проза начала ХХ века</w:t>
            </w:r>
            <w:r>
              <w:rPr>
                <w:noProof/>
                <w:color w:val="000000"/>
                <w:lang w:eastAsia="en-US"/>
              </w:rPr>
              <w:t xml:space="preserve">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59" w:rsidRDefault="009E04EE">
            <w:pPr>
              <w:widowControl w:val="0"/>
              <w:spacing w:line="276" w:lineRule="auto"/>
              <w:jc w:val="center"/>
              <w:rPr>
                <w:iCs/>
                <w:color w:val="000000"/>
                <w:lang w:val="tt-RU" w:eastAsia="en-US"/>
              </w:rPr>
            </w:pPr>
            <w:r>
              <w:rPr>
                <w:iCs/>
                <w:color w:val="000000"/>
                <w:lang w:eastAsia="en-US"/>
              </w:rPr>
              <w:t>3</w:t>
            </w:r>
          </w:p>
        </w:tc>
      </w:tr>
      <w:tr w:rsidR="007C3959" w:rsidTr="007C3959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59" w:rsidRDefault="007C3959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59" w:rsidRDefault="007C3959">
            <w:pPr>
              <w:widowControl w:val="0"/>
              <w:shd w:val="clear" w:color="auto" w:fill="FFFFFF"/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iCs/>
                <w:color w:val="000000"/>
                <w:lang w:eastAsia="en-US"/>
              </w:rPr>
              <w:t>Татарская драматургия начала ХХ 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59" w:rsidRDefault="007C3959">
            <w:pPr>
              <w:widowControl w:val="0"/>
              <w:shd w:val="clear" w:color="auto" w:fill="FFFFFF"/>
              <w:spacing w:line="276" w:lineRule="auto"/>
              <w:jc w:val="center"/>
              <w:rPr>
                <w:iCs/>
                <w:color w:val="000000"/>
                <w:lang w:val="tt-RU" w:eastAsia="en-US"/>
              </w:rPr>
            </w:pPr>
            <w:r>
              <w:rPr>
                <w:iCs/>
                <w:color w:val="000000"/>
                <w:lang w:eastAsia="en-US"/>
              </w:rPr>
              <w:t>2</w:t>
            </w:r>
          </w:p>
        </w:tc>
      </w:tr>
      <w:tr w:rsidR="007C3959" w:rsidTr="007C3959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59" w:rsidRDefault="007C3959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59" w:rsidRDefault="007C3959">
            <w:pPr>
              <w:widowControl w:val="0"/>
              <w:spacing w:line="276" w:lineRule="auto"/>
              <w:jc w:val="both"/>
              <w:rPr>
                <w:lang w:eastAsia="en-US"/>
              </w:rPr>
            </w:pPr>
            <w:r>
              <w:rPr>
                <w:bCs/>
                <w:lang w:eastAsia="en-US"/>
              </w:rPr>
              <w:t xml:space="preserve">Татарская литература первой половины XX века (1917-конец 1930-х гг.). Литература эпохи революций и гражданской войны </w:t>
            </w:r>
            <w:r>
              <w:rPr>
                <w:lang w:eastAsia="en-US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59" w:rsidRDefault="007C3959">
            <w:pPr>
              <w:widowControl w:val="0"/>
              <w:spacing w:line="276" w:lineRule="auto"/>
              <w:jc w:val="center"/>
              <w:rPr>
                <w:bCs/>
                <w:lang w:val="tt-RU"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7C3959" w:rsidTr="007C3959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59" w:rsidRDefault="007C3959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59" w:rsidRDefault="007C3959">
            <w:pPr>
              <w:widowControl w:val="0"/>
              <w:spacing w:line="276" w:lineRule="auto"/>
              <w:jc w:val="both"/>
              <w:rPr>
                <w:lang w:eastAsia="en-US"/>
              </w:rPr>
            </w:pPr>
            <w:r>
              <w:rPr>
                <w:iCs/>
                <w:lang w:eastAsia="en-US"/>
              </w:rPr>
              <w:t>Литература 20-х годов (1921-1934)</w:t>
            </w:r>
            <w:r>
              <w:rPr>
                <w:lang w:eastAsia="en-US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59" w:rsidRDefault="007C3959">
            <w:pPr>
              <w:widowControl w:val="0"/>
              <w:spacing w:line="276" w:lineRule="auto"/>
              <w:jc w:val="center"/>
              <w:rPr>
                <w:iCs/>
                <w:lang w:val="tt-RU" w:eastAsia="en-US"/>
              </w:rPr>
            </w:pPr>
            <w:r>
              <w:rPr>
                <w:iCs/>
                <w:lang w:eastAsia="en-US"/>
              </w:rPr>
              <w:t>2</w:t>
            </w:r>
          </w:p>
        </w:tc>
      </w:tr>
      <w:tr w:rsidR="007C3959" w:rsidTr="007C3959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59" w:rsidRDefault="007C3959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59" w:rsidRDefault="007C3959">
            <w:pPr>
              <w:widowControl w:val="0"/>
              <w:spacing w:line="276" w:lineRule="auto"/>
              <w:jc w:val="both"/>
              <w:rPr>
                <w:lang w:eastAsia="en-US"/>
              </w:rPr>
            </w:pPr>
            <w:r>
              <w:rPr>
                <w:iCs/>
                <w:lang w:eastAsia="en-US"/>
              </w:rPr>
              <w:t>Литература 30-х годов (1934-1941)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59" w:rsidRDefault="007C3959">
            <w:pPr>
              <w:widowControl w:val="0"/>
              <w:spacing w:line="276" w:lineRule="auto"/>
              <w:jc w:val="center"/>
              <w:rPr>
                <w:iCs/>
                <w:lang w:val="tt-RU" w:eastAsia="en-US"/>
              </w:rPr>
            </w:pPr>
            <w:r>
              <w:rPr>
                <w:iCs/>
                <w:lang w:eastAsia="en-US"/>
              </w:rPr>
              <w:t>1</w:t>
            </w:r>
          </w:p>
        </w:tc>
      </w:tr>
      <w:tr w:rsidR="007C3959" w:rsidTr="007C3959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59" w:rsidRDefault="007C3959">
            <w:pPr>
              <w:widowControl w:val="0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59" w:rsidRDefault="007C3959">
            <w:pPr>
              <w:widowControl w:val="0"/>
              <w:spacing w:line="276" w:lineRule="auto"/>
              <w:jc w:val="both"/>
              <w:rPr>
                <w:iCs/>
                <w:lang w:val="tt-RU" w:eastAsia="en-US"/>
              </w:rPr>
            </w:pPr>
            <w:r>
              <w:rPr>
                <w:iCs/>
                <w:lang w:val="tt-RU" w:eastAsia="en-US"/>
              </w:rPr>
              <w:t>Сочинения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59" w:rsidRDefault="007C3959">
            <w:pPr>
              <w:widowControl w:val="0"/>
              <w:spacing w:line="276" w:lineRule="auto"/>
              <w:jc w:val="center"/>
              <w:rPr>
                <w:iCs/>
                <w:lang w:val="tt-RU" w:eastAsia="en-US"/>
              </w:rPr>
            </w:pPr>
            <w:r>
              <w:rPr>
                <w:iCs/>
                <w:lang w:val="tt-RU" w:eastAsia="en-US"/>
              </w:rPr>
              <w:t>3</w:t>
            </w:r>
          </w:p>
        </w:tc>
      </w:tr>
      <w:tr w:rsidR="007C3959" w:rsidTr="007C3959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59" w:rsidRDefault="007C3959">
            <w:pPr>
              <w:widowControl w:val="0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59" w:rsidRDefault="007C3959">
            <w:pPr>
              <w:widowControl w:val="0"/>
              <w:spacing w:line="276" w:lineRule="auto"/>
              <w:jc w:val="both"/>
              <w:rPr>
                <w:iCs/>
                <w:lang w:val="tt-RU" w:eastAsia="en-US"/>
              </w:rPr>
            </w:pPr>
            <w:r>
              <w:rPr>
                <w:iCs/>
                <w:lang w:val="tt-RU" w:eastAsia="en-US"/>
              </w:rPr>
              <w:t>Тест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59" w:rsidRDefault="007C3959">
            <w:pPr>
              <w:widowControl w:val="0"/>
              <w:spacing w:line="276" w:lineRule="auto"/>
              <w:jc w:val="center"/>
              <w:rPr>
                <w:iCs/>
                <w:lang w:val="tt-RU" w:eastAsia="en-US"/>
              </w:rPr>
            </w:pPr>
            <w:r>
              <w:rPr>
                <w:iCs/>
                <w:lang w:val="tt-RU" w:eastAsia="en-US"/>
              </w:rPr>
              <w:t>1</w:t>
            </w:r>
          </w:p>
        </w:tc>
      </w:tr>
      <w:tr w:rsidR="007C3959" w:rsidTr="007C3959">
        <w:tc>
          <w:tcPr>
            <w:tcW w:w="7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59" w:rsidRDefault="007C3959">
            <w:pPr>
              <w:widowControl w:val="0"/>
              <w:spacing w:line="276" w:lineRule="auto"/>
              <w:jc w:val="center"/>
              <w:rPr>
                <w:iCs/>
                <w:lang w:val="tt-RU" w:eastAsia="en-US"/>
              </w:rPr>
            </w:pPr>
            <w:r>
              <w:rPr>
                <w:iCs/>
                <w:lang w:val="tt-RU" w:eastAsia="en-US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59" w:rsidRDefault="007C3959" w:rsidP="009E04EE">
            <w:pPr>
              <w:widowControl w:val="0"/>
              <w:spacing w:line="276" w:lineRule="auto"/>
              <w:jc w:val="center"/>
              <w:rPr>
                <w:iCs/>
                <w:lang w:val="tt-RU" w:eastAsia="en-US"/>
              </w:rPr>
            </w:pPr>
            <w:r>
              <w:rPr>
                <w:iCs/>
                <w:lang w:val="tt-RU" w:eastAsia="en-US"/>
              </w:rPr>
              <w:t>3</w:t>
            </w:r>
            <w:r w:rsidR="009E04EE">
              <w:rPr>
                <w:iCs/>
                <w:lang w:val="tt-RU" w:eastAsia="en-US"/>
              </w:rPr>
              <w:t>4</w:t>
            </w:r>
          </w:p>
        </w:tc>
      </w:tr>
    </w:tbl>
    <w:p w:rsidR="007C3959" w:rsidRDefault="007C3959" w:rsidP="007C3959">
      <w:pPr>
        <w:widowControl w:val="0"/>
        <w:rPr>
          <w:bCs/>
        </w:rPr>
      </w:pPr>
    </w:p>
    <w:p w:rsidR="007C3959" w:rsidRDefault="007C3959" w:rsidP="007C3959">
      <w:pPr>
        <w:widowControl w:val="0"/>
        <w:rPr>
          <w:bCs/>
          <w:lang w:val="tt-RU"/>
        </w:rPr>
      </w:pPr>
    </w:p>
    <w:p w:rsidR="007C3959" w:rsidRPr="007C3959" w:rsidRDefault="007C3959" w:rsidP="007C3959">
      <w:pPr>
        <w:widowControl w:val="0"/>
        <w:rPr>
          <w:bCs/>
          <w:lang w:val="tt-RU"/>
        </w:rPr>
      </w:pPr>
    </w:p>
    <w:p w:rsidR="007C3959" w:rsidRDefault="007C3959" w:rsidP="007C3959">
      <w:pPr>
        <w:widowControl w:val="0"/>
        <w:spacing w:line="360" w:lineRule="auto"/>
        <w:ind w:right="-2"/>
        <w:jc w:val="center"/>
        <w:rPr>
          <w:b/>
        </w:rPr>
      </w:pPr>
      <w:r>
        <w:rPr>
          <w:b/>
          <w:color w:val="000000"/>
        </w:rPr>
        <w:t xml:space="preserve">11 класс </w:t>
      </w:r>
      <w:r>
        <w:rPr>
          <w:b/>
        </w:rPr>
        <w:t>(</w:t>
      </w:r>
      <w:r>
        <w:rPr>
          <w:b/>
          <w:lang w:val="tt-RU"/>
        </w:rPr>
        <w:t>1</w:t>
      </w:r>
      <w:r>
        <w:rPr>
          <w:b/>
        </w:rPr>
        <w:t xml:space="preserve"> ч. в неделю, всего </w:t>
      </w:r>
      <w:r>
        <w:rPr>
          <w:b/>
          <w:lang w:val="tt-RU"/>
        </w:rPr>
        <w:t>34</w:t>
      </w:r>
      <w:r>
        <w:rPr>
          <w:b/>
        </w:rPr>
        <w:t xml:space="preserve"> ч.)</w:t>
      </w:r>
      <w:r>
        <w:rPr>
          <w:b/>
          <w:lang w:val="tt-RU"/>
        </w:rPr>
        <w:t xml:space="preserve">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81"/>
        <w:gridCol w:w="6846"/>
        <w:gridCol w:w="1843"/>
      </w:tblGrid>
      <w:tr w:rsidR="007C3959" w:rsidTr="007C3959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59" w:rsidRDefault="007C3959">
            <w:pPr>
              <w:widowControl w:val="0"/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№ </w:t>
            </w:r>
            <w:proofErr w:type="gramStart"/>
            <w:r>
              <w:rPr>
                <w:b/>
                <w:bCs/>
                <w:lang w:eastAsia="en-US"/>
              </w:rPr>
              <w:t>п</w:t>
            </w:r>
            <w:proofErr w:type="gramEnd"/>
            <w:r>
              <w:rPr>
                <w:b/>
                <w:bCs/>
                <w:lang w:eastAsia="en-US"/>
              </w:rPr>
              <w:t>/п</w:t>
            </w:r>
          </w:p>
        </w:tc>
        <w:tc>
          <w:tcPr>
            <w:tcW w:w="6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59" w:rsidRDefault="007C3959">
            <w:pPr>
              <w:pStyle w:val="a7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</w:pPr>
            <w:r>
              <w:rPr>
                <w:bCs/>
                <w:sz w:val="24"/>
                <w:szCs w:val="24"/>
                <w:lang w:val="tt-RU" w:eastAsia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ru-RU" w:eastAsia="en-US"/>
              </w:rPr>
              <w:t xml:space="preserve">Название раздела, темы  </w:t>
            </w:r>
            <w:r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  <w:t>изучаемого предмета</w:t>
            </w:r>
          </w:p>
          <w:p w:rsidR="007C3959" w:rsidRDefault="007C3959">
            <w:pPr>
              <w:widowControl w:val="0"/>
              <w:spacing w:line="276" w:lineRule="auto"/>
              <w:rPr>
                <w:bCs/>
                <w:lang w:val="tt-RU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59" w:rsidRDefault="007C3959">
            <w:pPr>
              <w:widowControl w:val="0"/>
              <w:spacing w:line="276" w:lineRule="auto"/>
              <w:rPr>
                <w:bCs/>
                <w:lang w:eastAsia="en-US"/>
              </w:rPr>
            </w:pPr>
            <w:r>
              <w:rPr>
                <w:b/>
                <w:lang w:val="tt-RU" w:eastAsia="en-US"/>
              </w:rPr>
              <w:t>Количество часов на изучение материала</w:t>
            </w:r>
          </w:p>
        </w:tc>
      </w:tr>
      <w:tr w:rsidR="007C3959" w:rsidTr="007C3959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59" w:rsidRDefault="007C3959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 </w:t>
            </w:r>
          </w:p>
        </w:tc>
        <w:tc>
          <w:tcPr>
            <w:tcW w:w="6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59" w:rsidRDefault="007C3959">
            <w:pPr>
              <w:widowControl w:val="0"/>
              <w:spacing w:line="276" w:lineRule="auto"/>
              <w:jc w:val="both"/>
              <w:rPr>
                <w:lang w:val="tt-RU" w:eastAsia="en-US"/>
              </w:rPr>
            </w:pPr>
            <w:r>
              <w:rPr>
                <w:bCs/>
                <w:lang w:eastAsia="en-US"/>
              </w:rPr>
              <w:t>Татарская литература первой половины XX века (1941-конец 1950-х гг.)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959" w:rsidRDefault="007C3959">
            <w:pPr>
              <w:widowControl w:val="0"/>
              <w:spacing w:line="276" w:lineRule="auto"/>
              <w:jc w:val="both"/>
              <w:rPr>
                <w:bCs/>
                <w:lang w:val="tt-RU" w:eastAsia="en-US"/>
              </w:rPr>
            </w:pPr>
            <w:r>
              <w:rPr>
                <w:bCs/>
                <w:lang w:val="tt-RU" w:eastAsia="en-US"/>
              </w:rPr>
              <w:t>3</w:t>
            </w:r>
          </w:p>
          <w:p w:rsidR="007C3959" w:rsidRDefault="007C3959">
            <w:pPr>
              <w:widowControl w:val="0"/>
              <w:spacing w:line="276" w:lineRule="auto"/>
              <w:jc w:val="both"/>
              <w:rPr>
                <w:bCs/>
                <w:lang w:val="tt-RU" w:eastAsia="en-US"/>
              </w:rPr>
            </w:pPr>
          </w:p>
        </w:tc>
      </w:tr>
      <w:tr w:rsidR="007C3959" w:rsidTr="007C3959">
        <w:trPr>
          <w:trHeight w:val="367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59" w:rsidRDefault="007C3959">
            <w:pPr>
              <w:widowControl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59" w:rsidRDefault="007C3959">
            <w:pPr>
              <w:widowControl w:val="0"/>
              <w:spacing w:line="276" w:lineRule="auto"/>
              <w:jc w:val="both"/>
              <w:rPr>
                <w:iCs/>
                <w:lang w:val="tt-RU" w:eastAsia="en-US"/>
              </w:rPr>
            </w:pPr>
            <w:r>
              <w:rPr>
                <w:iCs/>
                <w:lang w:eastAsia="en-US"/>
              </w:rPr>
              <w:t>Литература послевоенных лет (1945-кон.50-х гг.)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59" w:rsidRDefault="007C3959">
            <w:pPr>
              <w:widowControl w:val="0"/>
              <w:spacing w:line="276" w:lineRule="auto"/>
              <w:jc w:val="both"/>
              <w:rPr>
                <w:iCs/>
                <w:lang w:val="tt-RU" w:eastAsia="en-US"/>
              </w:rPr>
            </w:pPr>
            <w:r>
              <w:rPr>
                <w:iCs/>
                <w:lang w:val="tt-RU" w:eastAsia="en-US"/>
              </w:rPr>
              <w:t xml:space="preserve">3 </w:t>
            </w:r>
          </w:p>
        </w:tc>
      </w:tr>
      <w:tr w:rsidR="007C3959" w:rsidTr="007C3959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59" w:rsidRDefault="007C3959">
            <w:pPr>
              <w:widowControl w:val="0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3</w:t>
            </w:r>
          </w:p>
        </w:tc>
        <w:tc>
          <w:tcPr>
            <w:tcW w:w="6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59" w:rsidRDefault="007C3959">
            <w:pPr>
              <w:widowControl w:val="0"/>
              <w:spacing w:line="276" w:lineRule="auto"/>
              <w:jc w:val="both"/>
              <w:rPr>
                <w:lang w:val="tt-RU" w:eastAsia="en-US"/>
              </w:rPr>
            </w:pPr>
            <w:r>
              <w:rPr>
                <w:bCs/>
                <w:lang w:eastAsia="en-US"/>
              </w:rPr>
              <w:t>Татарская литература второй половины XX века (1956-1990 гг.)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59" w:rsidRDefault="007C3959">
            <w:pPr>
              <w:widowControl w:val="0"/>
              <w:spacing w:line="276" w:lineRule="auto"/>
              <w:jc w:val="both"/>
              <w:rPr>
                <w:bCs/>
                <w:lang w:val="tt-RU" w:eastAsia="en-US"/>
              </w:rPr>
            </w:pPr>
            <w:r>
              <w:rPr>
                <w:bCs/>
                <w:lang w:val="tt-RU" w:eastAsia="en-US"/>
              </w:rPr>
              <w:t>9</w:t>
            </w:r>
          </w:p>
        </w:tc>
      </w:tr>
      <w:tr w:rsidR="007C3959" w:rsidTr="007C3959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59" w:rsidRDefault="007C3959">
            <w:pPr>
              <w:widowControl w:val="0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4</w:t>
            </w:r>
          </w:p>
        </w:tc>
        <w:tc>
          <w:tcPr>
            <w:tcW w:w="6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59" w:rsidRDefault="007C3959">
            <w:pPr>
              <w:widowControl w:val="0"/>
              <w:spacing w:line="276" w:lineRule="auto"/>
              <w:jc w:val="both"/>
              <w:rPr>
                <w:bCs/>
                <w:lang w:val="tt-RU" w:eastAsia="en-US"/>
              </w:rPr>
            </w:pPr>
            <w:r>
              <w:rPr>
                <w:bCs/>
                <w:lang w:eastAsia="en-US"/>
              </w:rPr>
              <w:t>Татарская литература рубежа ХХ-ХХ</w:t>
            </w:r>
            <w:proofErr w:type="gramStart"/>
            <w:r>
              <w:rPr>
                <w:bCs/>
                <w:lang w:eastAsia="en-US"/>
              </w:rPr>
              <w:t>I</w:t>
            </w:r>
            <w:proofErr w:type="gramEnd"/>
            <w:r>
              <w:rPr>
                <w:bCs/>
                <w:lang w:eastAsia="en-US"/>
              </w:rPr>
              <w:t xml:space="preserve"> веков (1990-2016 гг.)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59" w:rsidRDefault="007C3959" w:rsidP="009E04EE">
            <w:pPr>
              <w:widowControl w:val="0"/>
              <w:spacing w:line="276" w:lineRule="auto"/>
              <w:jc w:val="both"/>
              <w:rPr>
                <w:bCs/>
                <w:lang w:val="tt-RU" w:eastAsia="en-US"/>
              </w:rPr>
            </w:pPr>
            <w:r>
              <w:rPr>
                <w:bCs/>
                <w:lang w:val="tt-RU" w:eastAsia="en-US"/>
              </w:rPr>
              <w:t>1</w:t>
            </w:r>
            <w:r w:rsidR="009E04EE">
              <w:rPr>
                <w:bCs/>
                <w:lang w:val="tt-RU" w:eastAsia="en-US"/>
              </w:rPr>
              <w:t>0</w:t>
            </w:r>
          </w:p>
        </w:tc>
      </w:tr>
      <w:tr w:rsidR="007C3959" w:rsidTr="007C3959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59" w:rsidRDefault="007C3959">
            <w:pPr>
              <w:widowControl w:val="0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5</w:t>
            </w:r>
          </w:p>
        </w:tc>
        <w:tc>
          <w:tcPr>
            <w:tcW w:w="6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59" w:rsidRDefault="007C3959">
            <w:pPr>
              <w:widowControl w:val="0"/>
              <w:spacing w:line="276" w:lineRule="auto"/>
              <w:jc w:val="both"/>
              <w:rPr>
                <w:bCs/>
                <w:lang w:val="tt-RU" w:eastAsia="en-US"/>
              </w:rPr>
            </w:pPr>
            <w:r>
              <w:rPr>
                <w:bCs/>
                <w:lang w:val="tt-RU" w:eastAsia="en-US"/>
              </w:rPr>
              <w:t>Сочинения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59" w:rsidRDefault="007C3959">
            <w:pPr>
              <w:widowControl w:val="0"/>
              <w:spacing w:line="276" w:lineRule="auto"/>
              <w:jc w:val="both"/>
              <w:rPr>
                <w:bCs/>
                <w:lang w:val="tt-RU" w:eastAsia="en-US"/>
              </w:rPr>
            </w:pPr>
            <w:r>
              <w:rPr>
                <w:bCs/>
                <w:lang w:val="tt-RU" w:eastAsia="en-US"/>
              </w:rPr>
              <w:t>4</w:t>
            </w:r>
          </w:p>
        </w:tc>
      </w:tr>
      <w:tr w:rsidR="007C3959" w:rsidTr="007C3959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59" w:rsidRDefault="007C3959">
            <w:pPr>
              <w:widowControl w:val="0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6</w:t>
            </w:r>
          </w:p>
        </w:tc>
        <w:tc>
          <w:tcPr>
            <w:tcW w:w="6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59" w:rsidRDefault="007C3959">
            <w:pPr>
              <w:widowControl w:val="0"/>
              <w:spacing w:line="276" w:lineRule="auto"/>
              <w:jc w:val="both"/>
              <w:rPr>
                <w:bCs/>
                <w:lang w:val="tt-RU" w:eastAsia="en-US"/>
              </w:rPr>
            </w:pPr>
            <w:r>
              <w:rPr>
                <w:bCs/>
                <w:lang w:val="tt-RU" w:eastAsia="en-US"/>
              </w:rPr>
              <w:t>Внеклассное чтение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59" w:rsidRDefault="007C3959">
            <w:pPr>
              <w:widowControl w:val="0"/>
              <w:spacing w:line="276" w:lineRule="auto"/>
              <w:jc w:val="both"/>
              <w:rPr>
                <w:bCs/>
                <w:lang w:val="tt-RU" w:eastAsia="en-US"/>
              </w:rPr>
            </w:pPr>
            <w:r>
              <w:rPr>
                <w:bCs/>
                <w:lang w:val="tt-RU" w:eastAsia="en-US"/>
              </w:rPr>
              <w:t>3</w:t>
            </w:r>
          </w:p>
        </w:tc>
      </w:tr>
      <w:tr w:rsidR="007C3959" w:rsidTr="007C3959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59" w:rsidRDefault="007C3959">
            <w:pPr>
              <w:widowControl w:val="0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7</w:t>
            </w:r>
          </w:p>
        </w:tc>
        <w:tc>
          <w:tcPr>
            <w:tcW w:w="6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59" w:rsidRDefault="007C3959">
            <w:pPr>
              <w:widowControl w:val="0"/>
              <w:spacing w:line="276" w:lineRule="auto"/>
              <w:jc w:val="both"/>
              <w:rPr>
                <w:bCs/>
                <w:lang w:val="tt-RU" w:eastAsia="en-US"/>
              </w:rPr>
            </w:pPr>
            <w:r>
              <w:rPr>
                <w:bCs/>
                <w:lang w:val="tt-RU" w:eastAsia="en-US"/>
              </w:rPr>
              <w:t>Тест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59" w:rsidRDefault="007C3959">
            <w:pPr>
              <w:widowControl w:val="0"/>
              <w:spacing w:line="276" w:lineRule="auto"/>
              <w:jc w:val="both"/>
              <w:rPr>
                <w:bCs/>
                <w:lang w:val="tt-RU" w:eastAsia="en-US"/>
              </w:rPr>
            </w:pPr>
            <w:r>
              <w:rPr>
                <w:bCs/>
                <w:lang w:val="tt-RU" w:eastAsia="en-US"/>
              </w:rPr>
              <w:t>1</w:t>
            </w:r>
          </w:p>
        </w:tc>
      </w:tr>
      <w:tr w:rsidR="007C3959" w:rsidTr="007C3959">
        <w:tc>
          <w:tcPr>
            <w:tcW w:w="7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59" w:rsidRDefault="007C3959">
            <w:pPr>
              <w:widowControl w:val="0"/>
              <w:spacing w:line="276" w:lineRule="auto"/>
              <w:jc w:val="center"/>
              <w:rPr>
                <w:bCs/>
                <w:lang w:val="tt-RU" w:eastAsia="en-US"/>
              </w:rPr>
            </w:pPr>
            <w:r>
              <w:rPr>
                <w:bCs/>
                <w:lang w:val="tt-RU" w:eastAsia="en-US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959" w:rsidRDefault="007C3959" w:rsidP="009E04EE">
            <w:pPr>
              <w:widowControl w:val="0"/>
              <w:spacing w:line="276" w:lineRule="auto"/>
              <w:jc w:val="both"/>
              <w:rPr>
                <w:bCs/>
                <w:lang w:val="tt-RU" w:eastAsia="en-US"/>
              </w:rPr>
            </w:pPr>
            <w:r>
              <w:rPr>
                <w:bCs/>
                <w:lang w:val="tt-RU" w:eastAsia="en-US"/>
              </w:rPr>
              <w:t>3</w:t>
            </w:r>
            <w:r w:rsidR="009E04EE">
              <w:rPr>
                <w:bCs/>
                <w:lang w:val="tt-RU" w:eastAsia="en-US"/>
              </w:rPr>
              <w:t>3</w:t>
            </w:r>
            <w:bookmarkStart w:id="0" w:name="_GoBack"/>
            <w:bookmarkEnd w:id="0"/>
          </w:p>
        </w:tc>
      </w:tr>
    </w:tbl>
    <w:p w:rsidR="007C3959" w:rsidRDefault="007C3959" w:rsidP="007C3959">
      <w:pPr>
        <w:widowControl w:val="0"/>
        <w:ind w:firstLine="709"/>
        <w:jc w:val="center"/>
        <w:rPr>
          <w:b/>
          <w:bCs/>
        </w:rPr>
      </w:pPr>
    </w:p>
    <w:p w:rsidR="007C3959" w:rsidRDefault="007C3959" w:rsidP="007C3959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-2" w:firstLine="709"/>
        <w:jc w:val="center"/>
        <w:rPr>
          <w:lang w:val="tt-RU"/>
        </w:rPr>
      </w:pPr>
    </w:p>
    <w:p w:rsidR="003140FA" w:rsidRPr="00875140" w:rsidRDefault="003140FA" w:rsidP="00D56893">
      <w:pPr>
        <w:widowControl w:val="0"/>
        <w:spacing w:line="276" w:lineRule="auto"/>
        <w:ind w:right="-2" w:firstLine="709"/>
        <w:jc w:val="both"/>
        <w:rPr>
          <w:lang w:val="tt-RU"/>
        </w:rPr>
      </w:pPr>
    </w:p>
    <w:p w:rsidR="003140FA" w:rsidRPr="00875140" w:rsidRDefault="003140FA" w:rsidP="00D56893">
      <w:pPr>
        <w:widowControl w:val="0"/>
        <w:spacing w:line="276" w:lineRule="auto"/>
        <w:ind w:right="-2" w:firstLine="709"/>
        <w:jc w:val="both"/>
        <w:rPr>
          <w:lang w:val="tt-RU"/>
        </w:rPr>
      </w:pPr>
    </w:p>
    <w:p w:rsidR="003140FA" w:rsidRPr="00875140" w:rsidRDefault="003140FA" w:rsidP="00D56893">
      <w:pPr>
        <w:widowControl w:val="0"/>
        <w:spacing w:line="276" w:lineRule="auto"/>
        <w:ind w:right="-2" w:firstLine="709"/>
        <w:jc w:val="both"/>
        <w:rPr>
          <w:lang w:val="tt-RU"/>
        </w:rPr>
      </w:pPr>
    </w:p>
    <w:p w:rsidR="00374940" w:rsidRPr="00875140" w:rsidRDefault="00374940" w:rsidP="00D56893">
      <w:pPr>
        <w:widowControl w:val="0"/>
        <w:spacing w:line="276" w:lineRule="auto"/>
        <w:ind w:right="-2" w:firstLine="709"/>
        <w:jc w:val="both"/>
        <w:rPr>
          <w:lang w:val="tt-RU"/>
        </w:rPr>
      </w:pPr>
    </w:p>
    <w:p w:rsidR="00374940" w:rsidRPr="00875140" w:rsidRDefault="00374940" w:rsidP="00D56893">
      <w:pPr>
        <w:widowControl w:val="0"/>
        <w:spacing w:line="276" w:lineRule="auto"/>
        <w:ind w:right="-2" w:firstLine="709"/>
        <w:jc w:val="both"/>
        <w:rPr>
          <w:lang w:val="tt-RU"/>
        </w:rPr>
      </w:pPr>
    </w:p>
    <w:p w:rsidR="00374940" w:rsidRPr="00875140" w:rsidRDefault="00374940" w:rsidP="00D56893">
      <w:pPr>
        <w:widowControl w:val="0"/>
        <w:spacing w:line="276" w:lineRule="auto"/>
        <w:ind w:right="-2" w:firstLine="709"/>
        <w:jc w:val="both"/>
        <w:rPr>
          <w:lang w:val="tt-RU"/>
        </w:rPr>
      </w:pPr>
    </w:p>
    <w:p w:rsidR="00374940" w:rsidRPr="00875140" w:rsidRDefault="00374940" w:rsidP="00D56893">
      <w:pPr>
        <w:widowControl w:val="0"/>
        <w:spacing w:line="276" w:lineRule="auto"/>
        <w:ind w:right="-2" w:firstLine="709"/>
        <w:jc w:val="both"/>
        <w:rPr>
          <w:lang w:val="tt-RU"/>
        </w:rPr>
      </w:pPr>
    </w:p>
    <w:p w:rsidR="003140FA" w:rsidRPr="00875140" w:rsidRDefault="003140FA" w:rsidP="00D56893">
      <w:pPr>
        <w:widowControl w:val="0"/>
        <w:spacing w:line="276" w:lineRule="auto"/>
        <w:ind w:right="-2" w:firstLine="709"/>
        <w:jc w:val="both"/>
        <w:rPr>
          <w:lang w:val="tt-RU"/>
        </w:rPr>
      </w:pPr>
    </w:p>
    <w:p w:rsidR="003140FA" w:rsidRPr="00875140" w:rsidRDefault="003140FA" w:rsidP="00D56893">
      <w:pPr>
        <w:widowControl w:val="0"/>
        <w:spacing w:line="276" w:lineRule="auto"/>
        <w:ind w:right="-2" w:firstLine="709"/>
        <w:jc w:val="both"/>
        <w:rPr>
          <w:b/>
          <w:bCs/>
          <w:lang w:val="tt-RU"/>
        </w:rPr>
      </w:pPr>
    </w:p>
    <w:p w:rsidR="001B4A4E" w:rsidRPr="00B86BA9" w:rsidRDefault="001B4A4E" w:rsidP="001B4A4E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-2"/>
        <w:rPr>
          <w:b/>
          <w:bCs/>
          <w:lang w:val="tt-RU"/>
        </w:rPr>
      </w:pPr>
    </w:p>
    <w:sectPr w:rsidR="001B4A4E" w:rsidRPr="00B86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039A8"/>
    <w:multiLevelType w:val="hybridMultilevel"/>
    <w:tmpl w:val="438266E4"/>
    <w:lvl w:ilvl="0" w:tplc="0610CDD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39C02F83"/>
    <w:multiLevelType w:val="hybridMultilevel"/>
    <w:tmpl w:val="362ECE2C"/>
    <w:lvl w:ilvl="0" w:tplc="9EC2239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CAD3D3F"/>
    <w:multiLevelType w:val="hybridMultilevel"/>
    <w:tmpl w:val="67A6B504"/>
    <w:lvl w:ilvl="0" w:tplc="AA74B68A">
      <w:start w:val="1"/>
      <w:numFmt w:val="decimal"/>
      <w:lvlText w:val="%1."/>
      <w:lvlJc w:val="left"/>
      <w:pPr>
        <w:tabs>
          <w:tab w:val="num" w:pos="1714"/>
        </w:tabs>
        <w:ind w:left="1714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F2A"/>
    <w:rsid w:val="000A17C4"/>
    <w:rsid w:val="001125A8"/>
    <w:rsid w:val="001A0B93"/>
    <w:rsid w:val="001A7B2F"/>
    <w:rsid w:val="001B4A4E"/>
    <w:rsid w:val="002424DC"/>
    <w:rsid w:val="002810A7"/>
    <w:rsid w:val="002E4132"/>
    <w:rsid w:val="003140FA"/>
    <w:rsid w:val="003722CC"/>
    <w:rsid w:val="00374940"/>
    <w:rsid w:val="003A19C4"/>
    <w:rsid w:val="00515F52"/>
    <w:rsid w:val="005C52E4"/>
    <w:rsid w:val="005E4CFB"/>
    <w:rsid w:val="006235C7"/>
    <w:rsid w:val="007C3959"/>
    <w:rsid w:val="007F47A2"/>
    <w:rsid w:val="00825D0A"/>
    <w:rsid w:val="0085104E"/>
    <w:rsid w:val="00875140"/>
    <w:rsid w:val="00890103"/>
    <w:rsid w:val="008939A9"/>
    <w:rsid w:val="00905574"/>
    <w:rsid w:val="009E04EE"/>
    <w:rsid w:val="00A20633"/>
    <w:rsid w:val="00B23919"/>
    <w:rsid w:val="00B86BA9"/>
    <w:rsid w:val="00BD646F"/>
    <w:rsid w:val="00C93F26"/>
    <w:rsid w:val="00CE6875"/>
    <w:rsid w:val="00D44E28"/>
    <w:rsid w:val="00D56893"/>
    <w:rsid w:val="00DA2B2C"/>
    <w:rsid w:val="00DA39B2"/>
    <w:rsid w:val="00DE53CD"/>
    <w:rsid w:val="00E11216"/>
    <w:rsid w:val="00E13E21"/>
    <w:rsid w:val="00E341B5"/>
    <w:rsid w:val="00EA4CCF"/>
    <w:rsid w:val="00FF1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E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E13E21"/>
  </w:style>
  <w:style w:type="character" w:customStyle="1" w:styleId="Zag11">
    <w:name w:val="Zag_11"/>
    <w:uiPriority w:val="99"/>
    <w:rsid w:val="00E13E21"/>
  </w:style>
  <w:style w:type="paragraph" w:styleId="a3">
    <w:name w:val="List Paragraph"/>
    <w:basedOn w:val="a"/>
    <w:link w:val="a4"/>
    <w:uiPriority w:val="99"/>
    <w:qFormat/>
    <w:rsid w:val="00E13E21"/>
    <w:pPr>
      <w:spacing w:after="200" w:line="276" w:lineRule="auto"/>
      <w:ind w:left="720"/>
    </w:pPr>
    <w:rPr>
      <w:rFonts w:ascii="Calibri" w:eastAsia="Calibri" w:hAnsi="Calibri"/>
      <w:sz w:val="20"/>
      <w:szCs w:val="20"/>
      <w:lang w:val="tt-RU"/>
    </w:rPr>
  </w:style>
  <w:style w:type="character" w:customStyle="1" w:styleId="a4">
    <w:name w:val="Абзац списка Знак"/>
    <w:link w:val="a3"/>
    <w:uiPriority w:val="99"/>
    <w:locked/>
    <w:rsid w:val="00E13E21"/>
    <w:rPr>
      <w:rFonts w:ascii="Calibri" w:eastAsia="Calibri" w:hAnsi="Calibri" w:cs="Times New Roman"/>
      <w:sz w:val="20"/>
      <w:szCs w:val="20"/>
      <w:lang w:val="tt-RU" w:eastAsia="ru-RU"/>
    </w:rPr>
  </w:style>
  <w:style w:type="paragraph" w:customStyle="1" w:styleId="Default">
    <w:name w:val="Default"/>
    <w:uiPriority w:val="99"/>
    <w:rsid w:val="00E13E2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E13E21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a5">
    <w:name w:val="Body Text Indent"/>
    <w:basedOn w:val="a"/>
    <w:link w:val="a6"/>
    <w:uiPriority w:val="99"/>
    <w:semiHidden/>
    <w:rsid w:val="00E13E21"/>
    <w:pPr>
      <w:spacing w:after="120"/>
      <w:ind w:left="283"/>
    </w:pPr>
    <w:rPr>
      <w:rFonts w:eastAsia="Calibri"/>
      <w:lang w:val="tt-RU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E13E21"/>
    <w:rPr>
      <w:rFonts w:ascii="Times New Roman" w:eastAsia="Calibri" w:hAnsi="Times New Roman" w:cs="Times New Roman"/>
      <w:sz w:val="24"/>
      <w:szCs w:val="24"/>
      <w:lang w:val="tt-RU" w:eastAsia="ru-RU"/>
    </w:rPr>
  </w:style>
  <w:style w:type="paragraph" w:styleId="a7">
    <w:name w:val="No Spacing"/>
    <w:uiPriority w:val="99"/>
    <w:qFormat/>
    <w:rsid w:val="00CE6875"/>
    <w:pPr>
      <w:spacing w:after="0" w:line="240" w:lineRule="auto"/>
    </w:pPr>
    <w:rPr>
      <w:rFonts w:ascii="Calibri" w:eastAsia="Times New Roman" w:hAnsi="Calibri" w:cs="Times New Roman"/>
      <w:lang w:val="en-US" w:eastAsia="ru-RU"/>
    </w:rPr>
  </w:style>
  <w:style w:type="paragraph" w:styleId="a8">
    <w:name w:val="Balloon Text"/>
    <w:basedOn w:val="a"/>
    <w:link w:val="a9"/>
    <w:uiPriority w:val="99"/>
    <w:semiHidden/>
    <w:unhideWhenUsed/>
    <w:rsid w:val="005C52E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C52E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8">
    <w:name w:val="c8"/>
    <w:basedOn w:val="a"/>
    <w:rsid w:val="00D44E28"/>
    <w:pPr>
      <w:autoSpaceDN w:val="0"/>
      <w:spacing w:before="100" w:after="100"/>
    </w:pPr>
  </w:style>
  <w:style w:type="character" w:customStyle="1" w:styleId="c1">
    <w:name w:val="c1"/>
    <w:rsid w:val="00D44E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E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E13E21"/>
  </w:style>
  <w:style w:type="character" w:customStyle="1" w:styleId="Zag11">
    <w:name w:val="Zag_11"/>
    <w:uiPriority w:val="99"/>
    <w:rsid w:val="00E13E21"/>
  </w:style>
  <w:style w:type="paragraph" w:styleId="a3">
    <w:name w:val="List Paragraph"/>
    <w:basedOn w:val="a"/>
    <w:link w:val="a4"/>
    <w:uiPriority w:val="99"/>
    <w:qFormat/>
    <w:rsid w:val="00E13E21"/>
    <w:pPr>
      <w:spacing w:after="200" w:line="276" w:lineRule="auto"/>
      <w:ind w:left="720"/>
    </w:pPr>
    <w:rPr>
      <w:rFonts w:ascii="Calibri" w:eastAsia="Calibri" w:hAnsi="Calibri"/>
      <w:sz w:val="20"/>
      <w:szCs w:val="20"/>
      <w:lang w:val="tt-RU"/>
    </w:rPr>
  </w:style>
  <w:style w:type="character" w:customStyle="1" w:styleId="a4">
    <w:name w:val="Абзац списка Знак"/>
    <w:link w:val="a3"/>
    <w:uiPriority w:val="99"/>
    <w:locked/>
    <w:rsid w:val="00E13E21"/>
    <w:rPr>
      <w:rFonts w:ascii="Calibri" w:eastAsia="Calibri" w:hAnsi="Calibri" w:cs="Times New Roman"/>
      <w:sz w:val="20"/>
      <w:szCs w:val="20"/>
      <w:lang w:val="tt-RU" w:eastAsia="ru-RU"/>
    </w:rPr>
  </w:style>
  <w:style w:type="paragraph" w:customStyle="1" w:styleId="Default">
    <w:name w:val="Default"/>
    <w:uiPriority w:val="99"/>
    <w:rsid w:val="00E13E2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E13E21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a5">
    <w:name w:val="Body Text Indent"/>
    <w:basedOn w:val="a"/>
    <w:link w:val="a6"/>
    <w:uiPriority w:val="99"/>
    <w:semiHidden/>
    <w:rsid w:val="00E13E21"/>
    <w:pPr>
      <w:spacing w:after="120"/>
      <w:ind w:left="283"/>
    </w:pPr>
    <w:rPr>
      <w:rFonts w:eastAsia="Calibri"/>
      <w:lang w:val="tt-RU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E13E21"/>
    <w:rPr>
      <w:rFonts w:ascii="Times New Roman" w:eastAsia="Calibri" w:hAnsi="Times New Roman" w:cs="Times New Roman"/>
      <w:sz w:val="24"/>
      <w:szCs w:val="24"/>
      <w:lang w:val="tt-RU" w:eastAsia="ru-RU"/>
    </w:rPr>
  </w:style>
  <w:style w:type="paragraph" w:styleId="a7">
    <w:name w:val="No Spacing"/>
    <w:uiPriority w:val="99"/>
    <w:qFormat/>
    <w:rsid w:val="00CE6875"/>
    <w:pPr>
      <w:spacing w:after="0" w:line="240" w:lineRule="auto"/>
    </w:pPr>
    <w:rPr>
      <w:rFonts w:ascii="Calibri" w:eastAsia="Times New Roman" w:hAnsi="Calibri" w:cs="Times New Roman"/>
      <w:lang w:val="en-US" w:eastAsia="ru-RU"/>
    </w:rPr>
  </w:style>
  <w:style w:type="paragraph" w:styleId="a8">
    <w:name w:val="Balloon Text"/>
    <w:basedOn w:val="a"/>
    <w:link w:val="a9"/>
    <w:uiPriority w:val="99"/>
    <w:semiHidden/>
    <w:unhideWhenUsed/>
    <w:rsid w:val="005C52E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C52E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8">
    <w:name w:val="c8"/>
    <w:basedOn w:val="a"/>
    <w:rsid w:val="00D44E28"/>
    <w:pPr>
      <w:autoSpaceDN w:val="0"/>
      <w:spacing w:before="100" w:after="100"/>
    </w:pPr>
  </w:style>
  <w:style w:type="character" w:customStyle="1" w:styleId="c1">
    <w:name w:val="c1"/>
    <w:rsid w:val="00D44E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2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18</Pages>
  <Words>7117</Words>
  <Characters>40567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Гиназия №5</dc:creator>
  <cp:keywords/>
  <dc:description/>
  <cp:lastModifiedBy>USER</cp:lastModifiedBy>
  <cp:revision>19</cp:revision>
  <cp:lastPrinted>2020-02-20T19:06:00Z</cp:lastPrinted>
  <dcterms:created xsi:type="dcterms:W3CDTF">2020-02-18T19:46:00Z</dcterms:created>
  <dcterms:modified xsi:type="dcterms:W3CDTF">2024-02-07T13:33:00Z</dcterms:modified>
</cp:coreProperties>
</file>